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color w:val="5B9BD5" w:themeColor="accent1"/>
        </w:rPr>
        <w:id w:val="-469746354"/>
        <w:docPartObj>
          <w:docPartGallery w:val="Cover Pages"/>
          <w:docPartUnique/>
        </w:docPartObj>
      </w:sdtPr>
      <w:sdtEndPr>
        <w:rPr>
          <w:rFonts w:ascii="Times New Roman" w:hAnsi="Times New Roman" w:cs="Times New Roman"/>
          <w:color w:val="auto"/>
          <w:sz w:val="32"/>
        </w:rPr>
      </w:sdtEndPr>
      <w:sdtContent>
        <w:p w14:paraId="36763D71" w14:textId="77777777" w:rsidR="00AC2ACA" w:rsidRDefault="00971C2D" w:rsidP="00AC2ACA">
          <w:pPr>
            <w:pStyle w:val="Bezmezer"/>
            <w:tabs>
              <w:tab w:val="left" w:pos="8505"/>
            </w:tabs>
            <w:spacing w:before="1200" w:after="240"/>
            <w:ind w:left="1134"/>
            <w:jc w:val="center"/>
            <w:rPr>
              <w:color w:val="5B9BD5" w:themeColor="accent1"/>
            </w:rPr>
          </w:pPr>
          <w:r>
            <w:rPr>
              <w:noProof/>
            </w:rPr>
            <w:pict w14:anchorId="302FECC2">
              <v:line id="Přímá spojnice 1" o:spid="_x0000_s1028" style="position:absolute;left:0;text-align:lef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from="65.35pt,163.5pt" to="451.1pt,163.5pt" strokecolor="#0073cf" strokeweight="1.5pt">
                <v:stroke linestyle="thinThin" joinstyle="miter"/>
              </v:line>
            </w:pict>
          </w:r>
          <w:r w:rsidR="00DE0CA4" w:rsidRPr="003F265B">
            <w:rPr>
              <w:b/>
              <w:color w:val="0073CF"/>
              <w:sz w:val="68"/>
              <w:szCs w:val="68"/>
            </w:rPr>
            <w:t xml:space="preserve">ŠKOLNÍ VZDĚLÁVACÍ </w:t>
          </w:r>
          <w:r w:rsidR="00DE0CA4">
            <w:rPr>
              <w:b/>
              <w:color w:val="0073CF"/>
              <w:sz w:val="68"/>
              <w:szCs w:val="68"/>
            </w:rPr>
            <w:cr/>
          </w:r>
          <w:r w:rsidR="00DE0CA4" w:rsidRPr="003F265B">
            <w:rPr>
              <w:b/>
              <w:color w:val="0073CF"/>
              <w:sz w:val="68"/>
              <w:szCs w:val="68"/>
            </w:rPr>
            <w:t>PROGRAM</w:t>
          </w:r>
          <w:r w:rsidR="00DE0CA4">
            <w:rPr>
              <w:noProof/>
              <w:color w:val="5B9BD5" w:themeColor="accent1"/>
            </w:rPr>
            <w:t xml:space="preserve"> </w:t>
          </w:r>
          <w:r>
            <w:rPr>
              <w:noProof/>
              <w:color w:val="5B9BD5" w:themeColor="accent1"/>
            </w:rPr>
            <w:pict w14:anchorId="399AA2EC">
              <v:line id="Přímá spojnice 3" o:spid="_x0000_s1026" style="position:absolute;left:0;text-align:lef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41.5pt,-71.6pt" to="41.5pt,768.7pt" strokecolor="#0073cf" strokeweight="4.5pt">
                <v:stroke joinstyle="miter"/>
              </v:line>
            </w:pict>
          </w:r>
          <w:r>
            <w:rPr>
              <w:noProof/>
              <w:color w:val="5B9BD5" w:themeColor="accent1"/>
            </w:rPr>
            <w:pict w14:anchorId="7C690668">
              <v:rect id="Obdélník 2" o:spid="_x0000_s1027" style="position:absolute;left:0;text-align:left;margin-left:-90pt;margin-top:-71.6pt;width:123.6pt;height:840.35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fillcolor="#004181" strokecolor="#0073cf" strokeweight="1pt">
                <v:fill color2="#0075df" rotate="t" angle="270" colors="0 #004181;.5 #0061bb;1 #0075df" focus="100%" type="gradient"/>
              </v:rect>
            </w:pict>
          </w:r>
        </w:p>
        <w:p w14:paraId="711FF03D" w14:textId="77777777" w:rsidR="00AC2ACA" w:rsidRDefault="00DE0CA4" w:rsidP="00AC2ACA">
          <w:pPr>
            <w:pStyle w:val="Bezmezer"/>
            <w:tabs>
              <w:tab w:val="left" w:pos="3761"/>
              <w:tab w:val="center" w:pos="4536"/>
            </w:tabs>
            <w:spacing w:before="480"/>
            <w:ind w:left="1701"/>
          </w:pPr>
          <w:r>
            <w:tab/>
          </w:r>
          <w:r>
            <w:tab/>
          </w:r>
        </w:p>
        <w:p w14:paraId="71504C58" w14:textId="77777777" w:rsidR="00AC2ACA" w:rsidRPr="00C45C5F" w:rsidRDefault="00DE0CA4" w:rsidP="00AC2ACA">
          <w:pPr>
            <w:pStyle w:val="Bezmezer"/>
            <w:spacing w:before="480"/>
            <w:ind w:left="1134" w:right="-567"/>
            <w:jc w:val="center"/>
            <w:rPr>
              <w:rFonts w:cs="Times New Roman"/>
              <w:b/>
              <w:color w:val="0073CF"/>
              <w:sz w:val="52"/>
            </w:rPr>
          </w:pPr>
          <w:r>
            <w:rPr>
              <w:rFonts w:cs="Times New Roman"/>
              <w:b/>
              <w:color w:val="0073CF"/>
              <w:sz w:val="52"/>
            </w:rPr>
            <w:t>Školní vzdělávací program pro předškolní vzdělávání</w:t>
          </w:r>
        </w:p>
        <w:p w14:paraId="308DB34C" w14:textId="77777777" w:rsidR="00AC2ACA" w:rsidRDefault="00AC2ACA" w:rsidP="00AC2ACA">
          <w:pPr>
            <w:pStyle w:val="Bezmezer"/>
            <w:spacing w:before="480"/>
            <w:ind w:left="1701"/>
            <w:jc w:val="center"/>
          </w:pPr>
        </w:p>
        <w:p w14:paraId="472430AB" w14:textId="77777777" w:rsidR="00AC2ACA" w:rsidRDefault="00AC2ACA" w:rsidP="00AC2ACA">
          <w:pPr>
            <w:pStyle w:val="Bezmezer"/>
            <w:spacing w:before="480"/>
            <w:ind w:left="1701"/>
            <w:jc w:val="center"/>
          </w:pPr>
        </w:p>
        <w:p w14:paraId="526BE397" w14:textId="77777777" w:rsidR="00AC2ACA" w:rsidRDefault="00AC2ACA" w:rsidP="00AC2ACA">
          <w:pPr>
            <w:pStyle w:val="Bezmezer"/>
            <w:spacing w:before="480"/>
            <w:ind w:left="1701"/>
            <w:jc w:val="center"/>
          </w:pPr>
        </w:p>
        <w:p w14:paraId="1006FF09" w14:textId="77777777" w:rsidR="00AC2ACA" w:rsidRPr="008053B0" w:rsidRDefault="00971C2D" w:rsidP="00AC2ACA">
          <w:pPr>
            <w:pStyle w:val="Bezmezer"/>
            <w:spacing w:before="480"/>
            <w:ind w:left="1701" w:right="-567"/>
            <w:jc w:val="center"/>
            <w:rPr>
              <w:rFonts w:ascii="Times New Roman" w:hAnsi="Times New Roman" w:cs="Times New Roman"/>
              <w:sz w:val="32"/>
            </w:rPr>
          </w:pPr>
        </w:p>
      </w:sdtContent>
    </w:sdt>
    <w:p w14:paraId="7772B450" w14:textId="77777777" w:rsidR="00AC2ACA" w:rsidRDefault="00DE0CA4" w:rsidP="00AC2ACA">
      <w:pPr>
        <w:jc w:val="left"/>
        <w:rPr>
          <w:rStyle w:val="Siln"/>
        </w:rPr>
      </w:pPr>
      <w:r>
        <w:rPr>
          <w:rStyle w:val="Siln"/>
        </w:rPr>
        <w:tab/>
      </w:r>
      <w:r>
        <w:rPr>
          <w:rStyle w:val="Siln"/>
        </w:rPr>
        <w:tab/>
      </w:r>
      <w:r>
        <w:rPr>
          <w:rStyle w:val="Siln"/>
        </w:rPr>
        <w:tab/>
      </w:r>
    </w:p>
    <w:p w14:paraId="067C5C2C" w14:textId="77777777" w:rsidR="00AC2ACA" w:rsidRPr="006910BB" w:rsidRDefault="00AC2ACA" w:rsidP="00AC2ACA">
      <w:pPr>
        <w:sectPr w:rsidR="00AC2ACA" w:rsidRPr="006910BB" w:rsidSect="00AC2ACA">
          <w:headerReference w:type="even" r:id="rId12"/>
          <w:headerReference w:type="default" r:id="rId13"/>
          <w:footerReference w:type="even" r:id="rId14"/>
          <w:footerReference w:type="default" r:id="rId15"/>
          <w:headerReference w:type="first" r:id="rId16"/>
          <w:footerReference w:type="first" r:id="rId17"/>
          <w:pgSz w:w="11906" w:h="16838"/>
          <w:pgMar w:top="1440" w:right="1325" w:bottom="1440" w:left="1800" w:header="720" w:footer="720" w:gutter="0"/>
          <w:cols w:space="720"/>
          <w:titlePg/>
          <w:docGrid w:linePitch="299"/>
        </w:sectPr>
      </w:pPr>
    </w:p>
    <w:p w14:paraId="6BE8C83E" w14:textId="77777777" w:rsidR="00161915" w:rsidRDefault="00DE0CA4">
      <w:pPr>
        <w:pStyle w:val="Obsah1"/>
        <w:rPr>
          <w:noProof/>
        </w:rPr>
      </w:pPr>
      <w:r>
        <w:lastRenderedPageBreak/>
        <w:fldChar w:fldCharType="begin"/>
      </w:r>
      <w:r>
        <w:instrText>TOC \o "1-3" \h \z \u </w:instrText>
      </w:r>
      <w:r>
        <w:fldChar w:fldCharType="separate"/>
      </w:r>
      <w:hyperlink w:anchor="_Toc256000000" w:history="1">
        <w:r>
          <w:rPr>
            <w:rStyle w:val="Hypertextovodkaz"/>
          </w:rPr>
          <w:t>1</w:t>
        </w:r>
        <w:r>
          <w:rPr>
            <w:rStyle w:val="Hypertextovodkaz"/>
            <w:noProof/>
          </w:rPr>
          <w:tab/>
        </w:r>
        <w:r>
          <w:rPr>
            <w:rStyle w:val="Hypertextovodkaz"/>
          </w:rPr>
          <w:t>Identifikační údaje o škole</w:t>
        </w:r>
        <w:r>
          <w:rPr>
            <w:rStyle w:val="Hypertextovodkaz"/>
          </w:rPr>
          <w:tab/>
        </w:r>
        <w:r>
          <w:fldChar w:fldCharType="begin"/>
        </w:r>
        <w:r>
          <w:rPr>
            <w:rStyle w:val="Hypertextovodkaz"/>
          </w:rPr>
          <w:instrText xml:space="preserve"> PAGEREF _Toc256000000 \h </w:instrText>
        </w:r>
        <w:r>
          <w:fldChar w:fldCharType="separate"/>
        </w:r>
        <w:r>
          <w:rPr>
            <w:rStyle w:val="Hypertextovodkaz"/>
          </w:rPr>
          <w:t>3</w:t>
        </w:r>
        <w:r>
          <w:fldChar w:fldCharType="end"/>
        </w:r>
      </w:hyperlink>
    </w:p>
    <w:p w14:paraId="5C56DE92" w14:textId="77777777" w:rsidR="00161915" w:rsidRDefault="00971C2D">
      <w:pPr>
        <w:pStyle w:val="Obsah2"/>
        <w:rPr>
          <w:noProof/>
        </w:rPr>
      </w:pPr>
      <w:hyperlink w:anchor="_Toc256000001" w:history="1">
        <w:r w:rsidR="00DE0CA4">
          <w:rPr>
            <w:rStyle w:val="Hypertextovodkaz"/>
          </w:rPr>
          <w:t>1.1</w:t>
        </w:r>
        <w:r w:rsidR="00DE0CA4">
          <w:rPr>
            <w:rStyle w:val="Hypertextovodkaz"/>
            <w:noProof/>
          </w:rPr>
          <w:tab/>
        </w:r>
        <w:r w:rsidR="00DE0CA4">
          <w:rPr>
            <w:rStyle w:val="Hypertextovodkaz"/>
          </w:rPr>
          <w:t>Název ŠVP</w:t>
        </w:r>
        <w:r w:rsidR="00DE0CA4">
          <w:rPr>
            <w:rStyle w:val="Hypertextovodkaz"/>
          </w:rPr>
          <w:tab/>
        </w:r>
        <w:r w:rsidR="00DE0CA4">
          <w:fldChar w:fldCharType="begin"/>
        </w:r>
        <w:r w:rsidR="00DE0CA4">
          <w:rPr>
            <w:rStyle w:val="Hypertextovodkaz"/>
          </w:rPr>
          <w:instrText xml:space="preserve"> PAGEREF _Toc256000001 \h </w:instrText>
        </w:r>
        <w:r w:rsidR="00DE0CA4">
          <w:fldChar w:fldCharType="separate"/>
        </w:r>
        <w:r w:rsidR="00DE0CA4">
          <w:rPr>
            <w:rStyle w:val="Hypertextovodkaz"/>
          </w:rPr>
          <w:t>3</w:t>
        </w:r>
        <w:r w:rsidR="00DE0CA4">
          <w:fldChar w:fldCharType="end"/>
        </w:r>
      </w:hyperlink>
    </w:p>
    <w:p w14:paraId="0BA55E2F" w14:textId="77777777" w:rsidR="00161915" w:rsidRDefault="00971C2D">
      <w:pPr>
        <w:pStyle w:val="Obsah2"/>
        <w:rPr>
          <w:noProof/>
        </w:rPr>
      </w:pPr>
      <w:hyperlink w:anchor="_Toc256000002" w:history="1">
        <w:r w:rsidR="00DE0CA4">
          <w:rPr>
            <w:rStyle w:val="Hypertextovodkaz"/>
          </w:rPr>
          <w:t>1.2</w:t>
        </w:r>
        <w:r w:rsidR="00DE0CA4">
          <w:rPr>
            <w:rStyle w:val="Hypertextovodkaz"/>
            <w:noProof/>
          </w:rPr>
          <w:tab/>
        </w:r>
        <w:r w:rsidR="00DE0CA4">
          <w:rPr>
            <w:rStyle w:val="Hypertextovodkaz"/>
          </w:rPr>
          <w:t>Údaje o škole</w:t>
        </w:r>
        <w:r w:rsidR="00DE0CA4">
          <w:rPr>
            <w:rStyle w:val="Hypertextovodkaz"/>
          </w:rPr>
          <w:tab/>
        </w:r>
        <w:r w:rsidR="00DE0CA4">
          <w:fldChar w:fldCharType="begin"/>
        </w:r>
        <w:r w:rsidR="00DE0CA4">
          <w:rPr>
            <w:rStyle w:val="Hypertextovodkaz"/>
          </w:rPr>
          <w:instrText xml:space="preserve"> PAGEREF _Toc256000002 \h </w:instrText>
        </w:r>
        <w:r w:rsidR="00DE0CA4">
          <w:fldChar w:fldCharType="separate"/>
        </w:r>
        <w:r w:rsidR="00DE0CA4">
          <w:rPr>
            <w:rStyle w:val="Hypertextovodkaz"/>
          </w:rPr>
          <w:t>3</w:t>
        </w:r>
        <w:r w:rsidR="00DE0CA4">
          <w:fldChar w:fldCharType="end"/>
        </w:r>
      </w:hyperlink>
    </w:p>
    <w:p w14:paraId="621AEE10" w14:textId="77777777" w:rsidR="00161915" w:rsidRDefault="00971C2D">
      <w:pPr>
        <w:pStyle w:val="Obsah2"/>
        <w:rPr>
          <w:noProof/>
        </w:rPr>
      </w:pPr>
      <w:hyperlink w:anchor="_Toc256000003" w:history="1">
        <w:r w:rsidR="00DE0CA4">
          <w:rPr>
            <w:rStyle w:val="Hypertextovodkaz"/>
          </w:rPr>
          <w:t>1.3</w:t>
        </w:r>
        <w:r w:rsidR="00DE0CA4">
          <w:rPr>
            <w:rStyle w:val="Hypertextovodkaz"/>
            <w:noProof/>
          </w:rPr>
          <w:tab/>
        </w:r>
        <w:r w:rsidR="00DE0CA4">
          <w:rPr>
            <w:rStyle w:val="Hypertextovodkaz"/>
          </w:rPr>
          <w:t>Zřizovatel</w:t>
        </w:r>
        <w:r w:rsidR="00DE0CA4">
          <w:rPr>
            <w:rStyle w:val="Hypertextovodkaz"/>
          </w:rPr>
          <w:tab/>
        </w:r>
        <w:r w:rsidR="00DE0CA4">
          <w:fldChar w:fldCharType="begin"/>
        </w:r>
        <w:r w:rsidR="00DE0CA4">
          <w:rPr>
            <w:rStyle w:val="Hypertextovodkaz"/>
          </w:rPr>
          <w:instrText xml:space="preserve"> PAGEREF _Toc256000003 \h </w:instrText>
        </w:r>
        <w:r w:rsidR="00DE0CA4">
          <w:fldChar w:fldCharType="separate"/>
        </w:r>
        <w:r w:rsidR="00DE0CA4">
          <w:rPr>
            <w:rStyle w:val="Hypertextovodkaz"/>
          </w:rPr>
          <w:t>3</w:t>
        </w:r>
        <w:r w:rsidR="00DE0CA4">
          <w:fldChar w:fldCharType="end"/>
        </w:r>
      </w:hyperlink>
    </w:p>
    <w:p w14:paraId="3E2BD678" w14:textId="77777777" w:rsidR="00161915" w:rsidRDefault="00971C2D">
      <w:pPr>
        <w:pStyle w:val="Obsah2"/>
        <w:rPr>
          <w:noProof/>
        </w:rPr>
      </w:pPr>
      <w:hyperlink w:anchor="_Toc256000004" w:history="1">
        <w:r w:rsidR="00DE0CA4">
          <w:rPr>
            <w:rStyle w:val="Hypertextovodkaz"/>
          </w:rPr>
          <w:t>1.4</w:t>
        </w:r>
        <w:r w:rsidR="00DE0CA4">
          <w:rPr>
            <w:rStyle w:val="Hypertextovodkaz"/>
            <w:noProof/>
          </w:rPr>
          <w:tab/>
        </w:r>
        <w:r w:rsidR="00DE0CA4">
          <w:rPr>
            <w:rStyle w:val="Hypertextovodkaz"/>
          </w:rPr>
          <w:t>Platnost dokumentu</w:t>
        </w:r>
        <w:r w:rsidR="00DE0CA4">
          <w:rPr>
            <w:rStyle w:val="Hypertextovodkaz"/>
          </w:rPr>
          <w:tab/>
        </w:r>
        <w:r w:rsidR="00DE0CA4">
          <w:fldChar w:fldCharType="begin"/>
        </w:r>
        <w:r w:rsidR="00DE0CA4">
          <w:rPr>
            <w:rStyle w:val="Hypertextovodkaz"/>
          </w:rPr>
          <w:instrText xml:space="preserve"> PAGEREF _Toc256000004 \h </w:instrText>
        </w:r>
        <w:r w:rsidR="00DE0CA4">
          <w:fldChar w:fldCharType="separate"/>
        </w:r>
        <w:r w:rsidR="00DE0CA4">
          <w:rPr>
            <w:rStyle w:val="Hypertextovodkaz"/>
          </w:rPr>
          <w:t>3</w:t>
        </w:r>
        <w:r w:rsidR="00DE0CA4">
          <w:fldChar w:fldCharType="end"/>
        </w:r>
      </w:hyperlink>
    </w:p>
    <w:p w14:paraId="32CFA0B2" w14:textId="77777777" w:rsidR="00161915" w:rsidRDefault="00971C2D">
      <w:pPr>
        <w:pStyle w:val="Obsah1"/>
        <w:rPr>
          <w:noProof/>
        </w:rPr>
      </w:pPr>
      <w:hyperlink w:anchor="_Toc256000006" w:history="1">
        <w:r w:rsidR="00DE0CA4">
          <w:rPr>
            <w:rStyle w:val="Hypertextovodkaz"/>
          </w:rPr>
          <w:t>2</w:t>
        </w:r>
        <w:r w:rsidR="00DE0CA4">
          <w:rPr>
            <w:rStyle w:val="Hypertextovodkaz"/>
            <w:noProof/>
          </w:rPr>
          <w:tab/>
        </w:r>
        <w:r w:rsidR="00DE0CA4">
          <w:rPr>
            <w:rStyle w:val="Hypertextovodkaz"/>
          </w:rPr>
          <w:t>Obecná charakteristika školy</w:t>
        </w:r>
        <w:r w:rsidR="00DE0CA4">
          <w:rPr>
            <w:rStyle w:val="Hypertextovodkaz"/>
          </w:rPr>
          <w:tab/>
        </w:r>
        <w:r w:rsidR="00DE0CA4">
          <w:fldChar w:fldCharType="begin"/>
        </w:r>
        <w:r w:rsidR="00DE0CA4">
          <w:rPr>
            <w:rStyle w:val="Hypertextovodkaz"/>
          </w:rPr>
          <w:instrText xml:space="preserve"> PAGEREF _Toc256000006 \h </w:instrText>
        </w:r>
        <w:r w:rsidR="00DE0CA4">
          <w:fldChar w:fldCharType="separate"/>
        </w:r>
        <w:r w:rsidR="00DE0CA4">
          <w:rPr>
            <w:rStyle w:val="Hypertextovodkaz"/>
          </w:rPr>
          <w:t>5</w:t>
        </w:r>
        <w:r w:rsidR="00DE0CA4">
          <w:fldChar w:fldCharType="end"/>
        </w:r>
      </w:hyperlink>
    </w:p>
    <w:p w14:paraId="6254A41B" w14:textId="77777777" w:rsidR="00161915" w:rsidRDefault="00971C2D">
      <w:pPr>
        <w:pStyle w:val="Obsah2"/>
        <w:rPr>
          <w:noProof/>
        </w:rPr>
      </w:pPr>
      <w:hyperlink w:anchor="_Toc256000007" w:history="1">
        <w:r w:rsidR="00DE0CA4">
          <w:rPr>
            <w:rStyle w:val="Hypertextovodkaz"/>
          </w:rPr>
          <w:t>2.1</w:t>
        </w:r>
        <w:r w:rsidR="00DE0CA4">
          <w:rPr>
            <w:rStyle w:val="Hypertextovodkaz"/>
            <w:noProof/>
          </w:rPr>
          <w:tab/>
        </w:r>
        <w:r w:rsidR="00DE0CA4">
          <w:rPr>
            <w:rStyle w:val="Hypertextovodkaz"/>
          </w:rPr>
          <w:t>Velikost školy</w:t>
        </w:r>
        <w:r w:rsidR="00DE0CA4">
          <w:rPr>
            <w:rStyle w:val="Hypertextovodkaz"/>
          </w:rPr>
          <w:tab/>
        </w:r>
        <w:r w:rsidR="00DE0CA4">
          <w:fldChar w:fldCharType="begin"/>
        </w:r>
        <w:r w:rsidR="00DE0CA4">
          <w:rPr>
            <w:rStyle w:val="Hypertextovodkaz"/>
          </w:rPr>
          <w:instrText xml:space="preserve"> PAGEREF _Toc256000007 \h </w:instrText>
        </w:r>
        <w:r w:rsidR="00DE0CA4">
          <w:fldChar w:fldCharType="separate"/>
        </w:r>
        <w:r w:rsidR="00DE0CA4">
          <w:rPr>
            <w:rStyle w:val="Hypertextovodkaz"/>
          </w:rPr>
          <w:t>5</w:t>
        </w:r>
        <w:r w:rsidR="00DE0CA4">
          <w:fldChar w:fldCharType="end"/>
        </w:r>
      </w:hyperlink>
    </w:p>
    <w:p w14:paraId="642878AC" w14:textId="77777777" w:rsidR="00161915" w:rsidRDefault="00971C2D">
      <w:pPr>
        <w:pStyle w:val="Obsah2"/>
        <w:rPr>
          <w:noProof/>
        </w:rPr>
      </w:pPr>
      <w:hyperlink w:anchor="_Toc256000008" w:history="1">
        <w:r w:rsidR="00DE0CA4">
          <w:rPr>
            <w:rStyle w:val="Hypertextovodkaz"/>
          </w:rPr>
          <w:t>2.2</w:t>
        </w:r>
        <w:r w:rsidR="00DE0CA4">
          <w:rPr>
            <w:rStyle w:val="Hypertextovodkaz"/>
            <w:noProof/>
          </w:rPr>
          <w:tab/>
        </w:r>
        <w:r w:rsidR="00DE0CA4">
          <w:rPr>
            <w:rStyle w:val="Hypertextovodkaz"/>
          </w:rPr>
          <w:t>Lokalita školy</w:t>
        </w:r>
        <w:r w:rsidR="00DE0CA4">
          <w:rPr>
            <w:rStyle w:val="Hypertextovodkaz"/>
          </w:rPr>
          <w:tab/>
        </w:r>
        <w:r w:rsidR="00DE0CA4">
          <w:fldChar w:fldCharType="begin"/>
        </w:r>
        <w:r w:rsidR="00DE0CA4">
          <w:rPr>
            <w:rStyle w:val="Hypertextovodkaz"/>
          </w:rPr>
          <w:instrText xml:space="preserve"> PAGEREF _Toc256000008 \h </w:instrText>
        </w:r>
        <w:r w:rsidR="00DE0CA4">
          <w:fldChar w:fldCharType="separate"/>
        </w:r>
        <w:r w:rsidR="00DE0CA4">
          <w:rPr>
            <w:rStyle w:val="Hypertextovodkaz"/>
          </w:rPr>
          <w:t>5</w:t>
        </w:r>
        <w:r w:rsidR="00DE0CA4">
          <w:fldChar w:fldCharType="end"/>
        </w:r>
      </w:hyperlink>
    </w:p>
    <w:p w14:paraId="7FAA48A7" w14:textId="77777777" w:rsidR="00161915" w:rsidRDefault="00971C2D">
      <w:pPr>
        <w:pStyle w:val="Obsah2"/>
        <w:rPr>
          <w:noProof/>
        </w:rPr>
      </w:pPr>
      <w:hyperlink w:anchor="_Toc256000009" w:history="1">
        <w:r w:rsidR="00DE0CA4">
          <w:rPr>
            <w:rStyle w:val="Hypertextovodkaz"/>
          </w:rPr>
          <w:t>2.3</w:t>
        </w:r>
        <w:r w:rsidR="00DE0CA4">
          <w:rPr>
            <w:rStyle w:val="Hypertextovodkaz"/>
            <w:noProof/>
          </w:rPr>
          <w:tab/>
        </w:r>
        <w:r w:rsidR="00DE0CA4">
          <w:rPr>
            <w:rStyle w:val="Hypertextovodkaz"/>
          </w:rPr>
          <w:t>Charakter a specifika budovy</w:t>
        </w:r>
        <w:r w:rsidR="00DE0CA4">
          <w:rPr>
            <w:rStyle w:val="Hypertextovodkaz"/>
          </w:rPr>
          <w:tab/>
        </w:r>
        <w:r w:rsidR="00DE0CA4">
          <w:fldChar w:fldCharType="begin"/>
        </w:r>
        <w:r w:rsidR="00DE0CA4">
          <w:rPr>
            <w:rStyle w:val="Hypertextovodkaz"/>
          </w:rPr>
          <w:instrText xml:space="preserve"> PAGEREF _Toc256000009 \h </w:instrText>
        </w:r>
        <w:r w:rsidR="00DE0CA4">
          <w:fldChar w:fldCharType="separate"/>
        </w:r>
        <w:r w:rsidR="00DE0CA4">
          <w:rPr>
            <w:rStyle w:val="Hypertextovodkaz"/>
          </w:rPr>
          <w:t>5</w:t>
        </w:r>
        <w:r w:rsidR="00DE0CA4">
          <w:fldChar w:fldCharType="end"/>
        </w:r>
      </w:hyperlink>
    </w:p>
    <w:p w14:paraId="42B23DA2" w14:textId="77777777" w:rsidR="00161915" w:rsidRDefault="00971C2D">
      <w:pPr>
        <w:pStyle w:val="Obsah1"/>
        <w:rPr>
          <w:noProof/>
        </w:rPr>
      </w:pPr>
      <w:hyperlink w:anchor="_Toc256000010" w:history="1">
        <w:r w:rsidR="00DE0CA4">
          <w:rPr>
            <w:rStyle w:val="Hypertextovodkaz"/>
          </w:rPr>
          <w:t>3</w:t>
        </w:r>
        <w:r w:rsidR="00DE0CA4">
          <w:rPr>
            <w:rStyle w:val="Hypertextovodkaz"/>
            <w:noProof/>
          </w:rPr>
          <w:tab/>
        </w:r>
        <w:r w:rsidR="00DE0CA4">
          <w:rPr>
            <w:rStyle w:val="Hypertextovodkaz"/>
          </w:rPr>
          <w:t>Podmínky vzdělávání</w:t>
        </w:r>
        <w:r w:rsidR="00DE0CA4">
          <w:rPr>
            <w:rStyle w:val="Hypertextovodkaz"/>
          </w:rPr>
          <w:tab/>
        </w:r>
        <w:r w:rsidR="00DE0CA4">
          <w:fldChar w:fldCharType="begin"/>
        </w:r>
        <w:r w:rsidR="00DE0CA4">
          <w:rPr>
            <w:rStyle w:val="Hypertextovodkaz"/>
          </w:rPr>
          <w:instrText xml:space="preserve"> PAGEREF _Toc256000010 \h </w:instrText>
        </w:r>
        <w:r w:rsidR="00DE0CA4">
          <w:fldChar w:fldCharType="separate"/>
        </w:r>
        <w:r w:rsidR="00DE0CA4">
          <w:rPr>
            <w:rStyle w:val="Hypertextovodkaz"/>
          </w:rPr>
          <w:t>7</w:t>
        </w:r>
        <w:r w:rsidR="00DE0CA4">
          <w:fldChar w:fldCharType="end"/>
        </w:r>
      </w:hyperlink>
    </w:p>
    <w:p w14:paraId="4AF33935" w14:textId="77777777" w:rsidR="00161915" w:rsidRDefault="00971C2D">
      <w:pPr>
        <w:pStyle w:val="Obsah2"/>
        <w:rPr>
          <w:noProof/>
        </w:rPr>
      </w:pPr>
      <w:hyperlink w:anchor="_Toc256000011" w:history="1">
        <w:r w:rsidR="00DE0CA4">
          <w:rPr>
            <w:rStyle w:val="Hypertextovodkaz"/>
          </w:rPr>
          <w:t>3.1</w:t>
        </w:r>
        <w:r w:rsidR="00DE0CA4">
          <w:rPr>
            <w:rStyle w:val="Hypertextovodkaz"/>
            <w:noProof/>
          </w:rPr>
          <w:tab/>
        </w:r>
        <w:r w:rsidR="00DE0CA4">
          <w:rPr>
            <w:rStyle w:val="Hypertextovodkaz"/>
          </w:rPr>
          <w:t>Věcné podmínky</w:t>
        </w:r>
        <w:r w:rsidR="00DE0CA4">
          <w:rPr>
            <w:rStyle w:val="Hypertextovodkaz"/>
          </w:rPr>
          <w:tab/>
        </w:r>
        <w:r w:rsidR="00DE0CA4">
          <w:fldChar w:fldCharType="begin"/>
        </w:r>
        <w:r w:rsidR="00DE0CA4">
          <w:rPr>
            <w:rStyle w:val="Hypertextovodkaz"/>
          </w:rPr>
          <w:instrText xml:space="preserve"> PAGEREF _Toc256000011 \h </w:instrText>
        </w:r>
        <w:r w:rsidR="00DE0CA4">
          <w:fldChar w:fldCharType="separate"/>
        </w:r>
        <w:r w:rsidR="00DE0CA4">
          <w:rPr>
            <w:rStyle w:val="Hypertextovodkaz"/>
          </w:rPr>
          <w:t>7</w:t>
        </w:r>
        <w:r w:rsidR="00DE0CA4">
          <w:fldChar w:fldCharType="end"/>
        </w:r>
      </w:hyperlink>
    </w:p>
    <w:p w14:paraId="6FE6796C" w14:textId="77777777" w:rsidR="00161915" w:rsidRDefault="00971C2D">
      <w:pPr>
        <w:pStyle w:val="Obsah2"/>
        <w:rPr>
          <w:noProof/>
        </w:rPr>
      </w:pPr>
      <w:hyperlink w:anchor="_Toc256000012" w:history="1">
        <w:r w:rsidR="00DE0CA4">
          <w:rPr>
            <w:rStyle w:val="Hypertextovodkaz"/>
          </w:rPr>
          <w:t>3.2</w:t>
        </w:r>
        <w:r w:rsidR="00DE0CA4">
          <w:rPr>
            <w:rStyle w:val="Hypertextovodkaz"/>
            <w:noProof/>
          </w:rPr>
          <w:tab/>
        </w:r>
        <w:r w:rsidR="00DE0CA4">
          <w:rPr>
            <w:rStyle w:val="Hypertextovodkaz"/>
          </w:rPr>
          <w:t>Životospráva</w:t>
        </w:r>
        <w:r w:rsidR="00DE0CA4">
          <w:rPr>
            <w:rStyle w:val="Hypertextovodkaz"/>
          </w:rPr>
          <w:tab/>
        </w:r>
        <w:r w:rsidR="00DE0CA4">
          <w:fldChar w:fldCharType="begin"/>
        </w:r>
        <w:r w:rsidR="00DE0CA4">
          <w:rPr>
            <w:rStyle w:val="Hypertextovodkaz"/>
          </w:rPr>
          <w:instrText xml:space="preserve"> PAGEREF _Toc256000012 \h </w:instrText>
        </w:r>
        <w:r w:rsidR="00DE0CA4">
          <w:fldChar w:fldCharType="separate"/>
        </w:r>
        <w:r w:rsidR="00DE0CA4">
          <w:rPr>
            <w:rStyle w:val="Hypertextovodkaz"/>
          </w:rPr>
          <w:t>8</w:t>
        </w:r>
        <w:r w:rsidR="00DE0CA4">
          <w:fldChar w:fldCharType="end"/>
        </w:r>
      </w:hyperlink>
    </w:p>
    <w:p w14:paraId="77CD15E6" w14:textId="77777777" w:rsidR="00161915" w:rsidRDefault="00971C2D">
      <w:pPr>
        <w:pStyle w:val="Obsah2"/>
        <w:rPr>
          <w:noProof/>
        </w:rPr>
      </w:pPr>
      <w:hyperlink w:anchor="_Toc256000013" w:history="1">
        <w:r w:rsidR="00DE0CA4">
          <w:rPr>
            <w:rStyle w:val="Hypertextovodkaz"/>
          </w:rPr>
          <w:t>3.3</w:t>
        </w:r>
        <w:r w:rsidR="00DE0CA4">
          <w:rPr>
            <w:rStyle w:val="Hypertextovodkaz"/>
            <w:noProof/>
          </w:rPr>
          <w:tab/>
        </w:r>
        <w:r w:rsidR="00DE0CA4">
          <w:rPr>
            <w:rStyle w:val="Hypertextovodkaz"/>
          </w:rPr>
          <w:t>Psychosociální podmínky</w:t>
        </w:r>
        <w:r w:rsidR="00DE0CA4">
          <w:rPr>
            <w:rStyle w:val="Hypertextovodkaz"/>
          </w:rPr>
          <w:tab/>
        </w:r>
        <w:r w:rsidR="00DE0CA4">
          <w:fldChar w:fldCharType="begin"/>
        </w:r>
        <w:r w:rsidR="00DE0CA4">
          <w:rPr>
            <w:rStyle w:val="Hypertextovodkaz"/>
          </w:rPr>
          <w:instrText xml:space="preserve"> PAGEREF _Toc256000013 \h </w:instrText>
        </w:r>
        <w:r w:rsidR="00DE0CA4">
          <w:fldChar w:fldCharType="separate"/>
        </w:r>
        <w:r w:rsidR="00DE0CA4">
          <w:rPr>
            <w:rStyle w:val="Hypertextovodkaz"/>
          </w:rPr>
          <w:t>9</w:t>
        </w:r>
        <w:r w:rsidR="00DE0CA4">
          <w:fldChar w:fldCharType="end"/>
        </w:r>
      </w:hyperlink>
    </w:p>
    <w:p w14:paraId="11CE0787" w14:textId="77777777" w:rsidR="00161915" w:rsidRDefault="00971C2D">
      <w:pPr>
        <w:pStyle w:val="Obsah2"/>
        <w:rPr>
          <w:noProof/>
        </w:rPr>
      </w:pPr>
      <w:hyperlink w:anchor="_Toc256000014" w:history="1">
        <w:r w:rsidR="00DE0CA4">
          <w:rPr>
            <w:rStyle w:val="Hypertextovodkaz"/>
          </w:rPr>
          <w:t>3.4</w:t>
        </w:r>
        <w:r w:rsidR="00DE0CA4">
          <w:rPr>
            <w:rStyle w:val="Hypertextovodkaz"/>
            <w:noProof/>
          </w:rPr>
          <w:tab/>
        </w:r>
        <w:r w:rsidR="00DE0CA4">
          <w:rPr>
            <w:rStyle w:val="Hypertextovodkaz"/>
          </w:rPr>
          <w:t>Organizace chodu</w:t>
        </w:r>
        <w:r w:rsidR="00DE0CA4">
          <w:rPr>
            <w:rStyle w:val="Hypertextovodkaz"/>
          </w:rPr>
          <w:tab/>
        </w:r>
        <w:r w:rsidR="00DE0CA4">
          <w:fldChar w:fldCharType="begin"/>
        </w:r>
        <w:r w:rsidR="00DE0CA4">
          <w:rPr>
            <w:rStyle w:val="Hypertextovodkaz"/>
          </w:rPr>
          <w:instrText xml:space="preserve"> PAGEREF _Toc256000014 \h </w:instrText>
        </w:r>
        <w:r w:rsidR="00DE0CA4">
          <w:fldChar w:fldCharType="separate"/>
        </w:r>
        <w:r w:rsidR="00DE0CA4">
          <w:rPr>
            <w:rStyle w:val="Hypertextovodkaz"/>
          </w:rPr>
          <w:t>10</w:t>
        </w:r>
        <w:r w:rsidR="00DE0CA4">
          <w:fldChar w:fldCharType="end"/>
        </w:r>
      </w:hyperlink>
    </w:p>
    <w:p w14:paraId="280379F8" w14:textId="77777777" w:rsidR="00161915" w:rsidRDefault="00971C2D">
      <w:pPr>
        <w:pStyle w:val="Obsah2"/>
        <w:rPr>
          <w:noProof/>
        </w:rPr>
      </w:pPr>
      <w:hyperlink w:anchor="_Toc256000015" w:history="1">
        <w:r w:rsidR="00DE0CA4">
          <w:rPr>
            <w:rStyle w:val="Hypertextovodkaz"/>
          </w:rPr>
          <w:t>3.5</w:t>
        </w:r>
        <w:r w:rsidR="00DE0CA4">
          <w:rPr>
            <w:rStyle w:val="Hypertextovodkaz"/>
            <w:noProof/>
          </w:rPr>
          <w:tab/>
        </w:r>
        <w:r w:rsidR="00DE0CA4">
          <w:rPr>
            <w:rStyle w:val="Hypertextovodkaz"/>
          </w:rPr>
          <w:t>Řízení mateřské školy</w:t>
        </w:r>
        <w:r w:rsidR="00DE0CA4">
          <w:rPr>
            <w:rStyle w:val="Hypertextovodkaz"/>
          </w:rPr>
          <w:tab/>
        </w:r>
        <w:r w:rsidR="00DE0CA4">
          <w:fldChar w:fldCharType="begin"/>
        </w:r>
        <w:r w:rsidR="00DE0CA4">
          <w:rPr>
            <w:rStyle w:val="Hypertextovodkaz"/>
          </w:rPr>
          <w:instrText xml:space="preserve"> PAGEREF _Toc256000015 \h </w:instrText>
        </w:r>
        <w:r w:rsidR="00DE0CA4">
          <w:fldChar w:fldCharType="separate"/>
        </w:r>
        <w:r w:rsidR="00DE0CA4">
          <w:rPr>
            <w:rStyle w:val="Hypertextovodkaz"/>
          </w:rPr>
          <w:t>12</w:t>
        </w:r>
        <w:r w:rsidR="00DE0CA4">
          <w:fldChar w:fldCharType="end"/>
        </w:r>
      </w:hyperlink>
    </w:p>
    <w:p w14:paraId="286AF437" w14:textId="77777777" w:rsidR="00161915" w:rsidRDefault="00971C2D">
      <w:pPr>
        <w:pStyle w:val="Obsah2"/>
        <w:rPr>
          <w:noProof/>
        </w:rPr>
      </w:pPr>
      <w:hyperlink w:anchor="_Toc256000016" w:history="1">
        <w:r w:rsidR="00DE0CA4">
          <w:rPr>
            <w:rStyle w:val="Hypertextovodkaz"/>
          </w:rPr>
          <w:t>3.6</w:t>
        </w:r>
        <w:r w:rsidR="00DE0CA4">
          <w:rPr>
            <w:rStyle w:val="Hypertextovodkaz"/>
            <w:noProof/>
          </w:rPr>
          <w:tab/>
        </w:r>
        <w:r w:rsidR="00DE0CA4">
          <w:rPr>
            <w:rStyle w:val="Hypertextovodkaz"/>
          </w:rPr>
          <w:t>Personální a pedagogické zajištění</w:t>
        </w:r>
        <w:r w:rsidR="00DE0CA4">
          <w:rPr>
            <w:rStyle w:val="Hypertextovodkaz"/>
          </w:rPr>
          <w:tab/>
        </w:r>
        <w:r w:rsidR="00DE0CA4">
          <w:fldChar w:fldCharType="begin"/>
        </w:r>
        <w:r w:rsidR="00DE0CA4">
          <w:rPr>
            <w:rStyle w:val="Hypertextovodkaz"/>
          </w:rPr>
          <w:instrText xml:space="preserve"> PAGEREF _Toc256000016 \h </w:instrText>
        </w:r>
        <w:r w:rsidR="00DE0CA4">
          <w:fldChar w:fldCharType="separate"/>
        </w:r>
        <w:r w:rsidR="00DE0CA4">
          <w:rPr>
            <w:rStyle w:val="Hypertextovodkaz"/>
          </w:rPr>
          <w:t>14</w:t>
        </w:r>
        <w:r w:rsidR="00DE0CA4">
          <w:fldChar w:fldCharType="end"/>
        </w:r>
      </w:hyperlink>
    </w:p>
    <w:p w14:paraId="2A27A2A5" w14:textId="77777777" w:rsidR="00161915" w:rsidRDefault="00971C2D">
      <w:pPr>
        <w:pStyle w:val="Obsah2"/>
        <w:rPr>
          <w:noProof/>
        </w:rPr>
      </w:pPr>
      <w:hyperlink w:anchor="_Toc256000017" w:history="1">
        <w:r w:rsidR="00DE0CA4">
          <w:rPr>
            <w:rStyle w:val="Hypertextovodkaz"/>
          </w:rPr>
          <w:t>3.7</w:t>
        </w:r>
        <w:r w:rsidR="00DE0CA4">
          <w:rPr>
            <w:rStyle w:val="Hypertextovodkaz"/>
            <w:noProof/>
          </w:rPr>
          <w:tab/>
        </w:r>
        <w:r w:rsidR="00DE0CA4">
          <w:rPr>
            <w:rStyle w:val="Hypertextovodkaz"/>
          </w:rPr>
          <w:t>Spoluúčast rodičů</w:t>
        </w:r>
        <w:r w:rsidR="00DE0CA4">
          <w:rPr>
            <w:rStyle w:val="Hypertextovodkaz"/>
          </w:rPr>
          <w:tab/>
        </w:r>
        <w:r w:rsidR="00DE0CA4">
          <w:fldChar w:fldCharType="begin"/>
        </w:r>
        <w:r w:rsidR="00DE0CA4">
          <w:rPr>
            <w:rStyle w:val="Hypertextovodkaz"/>
          </w:rPr>
          <w:instrText xml:space="preserve"> PAGEREF _Toc256000017 \h </w:instrText>
        </w:r>
        <w:r w:rsidR="00DE0CA4">
          <w:fldChar w:fldCharType="separate"/>
        </w:r>
        <w:r w:rsidR="00DE0CA4">
          <w:rPr>
            <w:rStyle w:val="Hypertextovodkaz"/>
          </w:rPr>
          <w:t>15</w:t>
        </w:r>
        <w:r w:rsidR="00DE0CA4">
          <w:fldChar w:fldCharType="end"/>
        </w:r>
      </w:hyperlink>
    </w:p>
    <w:p w14:paraId="4D97646A" w14:textId="77777777" w:rsidR="00161915" w:rsidRDefault="00971C2D">
      <w:pPr>
        <w:pStyle w:val="Obsah2"/>
        <w:rPr>
          <w:noProof/>
        </w:rPr>
      </w:pPr>
      <w:hyperlink w:anchor="_Toc256000018" w:history="1">
        <w:r w:rsidR="00DE0CA4">
          <w:rPr>
            <w:rStyle w:val="Hypertextovodkaz"/>
          </w:rPr>
          <w:t>3.8</w:t>
        </w:r>
        <w:r w:rsidR="00DE0CA4">
          <w:rPr>
            <w:rStyle w:val="Hypertextovodkaz"/>
            <w:noProof/>
          </w:rPr>
          <w:tab/>
        </w:r>
        <w:r w:rsidR="00DE0CA4">
          <w:rPr>
            <w:rStyle w:val="Hypertextovodkaz"/>
          </w:rPr>
          <w:t>Podmínky pro vzdělávání dětí se speciálními vzdělávacími potřebami</w:t>
        </w:r>
        <w:r w:rsidR="00DE0CA4">
          <w:rPr>
            <w:rStyle w:val="Hypertextovodkaz"/>
          </w:rPr>
          <w:tab/>
        </w:r>
        <w:r w:rsidR="00DE0CA4">
          <w:fldChar w:fldCharType="begin"/>
        </w:r>
        <w:r w:rsidR="00DE0CA4">
          <w:rPr>
            <w:rStyle w:val="Hypertextovodkaz"/>
          </w:rPr>
          <w:instrText xml:space="preserve"> PAGEREF _Toc256000018 \h </w:instrText>
        </w:r>
        <w:r w:rsidR="00DE0CA4">
          <w:fldChar w:fldCharType="separate"/>
        </w:r>
        <w:r w:rsidR="00DE0CA4">
          <w:rPr>
            <w:rStyle w:val="Hypertextovodkaz"/>
          </w:rPr>
          <w:t>15</w:t>
        </w:r>
        <w:r w:rsidR="00DE0CA4">
          <w:fldChar w:fldCharType="end"/>
        </w:r>
      </w:hyperlink>
    </w:p>
    <w:p w14:paraId="43F4137E" w14:textId="77777777" w:rsidR="00161915" w:rsidRDefault="00971C2D">
      <w:pPr>
        <w:pStyle w:val="Obsah2"/>
        <w:rPr>
          <w:noProof/>
        </w:rPr>
      </w:pPr>
      <w:hyperlink w:anchor="_Toc256000019" w:history="1">
        <w:r w:rsidR="00DE0CA4">
          <w:rPr>
            <w:rStyle w:val="Hypertextovodkaz"/>
          </w:rPr>
          <w:t>3.9</w:t>
        </w:r>
        <w:r w:rsidR="00DE0CA4">
          <w:rPr>
            <w:rStyle w:val="Hypertextovodkaz"/>
            <w:noProof/>
          </w:rPr>
          <w:tab/>
        </w:r>
        <w:r w:rsidR="00DE0CA4">
          <w:rPr>
            <w:rStyle w:val="Hypertextovodkaz"/>
          </w:rPr>
          <w:t>Podmínky vzdělávání dětí nadaných</w:t>
        </w:r>
        <w:r w:rsidR="00DE0CA4">
          <w:rPr>
            <w:rStyle w:val="Hypertextovodkaz"/>
          </w:rPr>
          <w:tab/>
        </w:r>
        <w:r w:rsidR="00DE0CA4">
          <w:fldChar w:fldCharType="begin"/>
        </w:r>
        <w:r w:rsidR="00DE0CA4">
          <w:rPr>
            <w:rStyle w:val="Hypertextovodkaz"/>
          </w:rPr>
          <w:instrText xml:space="preserve"> PAGEREF _Toc256000019 \h </w:instrText>
        </w:r>
        <w:r w:rsidR="00DE0CA4">
          <w:fldChar w:fldCharType="separate"/>
        </w:r>
        <w:r w:rsidR="00DE0CA4">
          <w:rPr>
            <w:rStyle w:val="Hypertextovodkaz"/>
          </w:rPr>
          <w:t>16</w:t>
        </w:r>
        <w:r w:rsidR="00DE0CA4">
          <w:fldChar w:fldCharType="end"/>
        </w:r>
      </w:hyperlink>
    </w:p>
    <w:p w14:paraId="059CB293" w14:textId="77777777" w:rsidR="00161915" w:rsidRDefault="00971C2D">
      <w:pPr>
        <w:pStyle w:val="Obsah2"/>
        <w:rPr>
          <w:noProof/>
        </w:rPr>
      </w:pPr>
      <w:hyperlink w:anchor="_Toc256000020" w:history="1">
        <w:r w:rsidR="00DE0CA4">
          <w:rPr>
            <w:rStyle w:val="Hypertextovodkaz"/>
          </w:rPr>
          <w:t>3.10</w:t>
        </w:r>
        <w:r w:rsidR="00DE0CA4">
          <w:rPr>
            <w:rStyle w:val="Hypertextovodkaz"/>
            <w:noProof/>
          </w:rPr>
          <w:tab/>
        </w:r>
        <w:r w:rsidR="00DE0CA4">
          <w:rPr>
            <w:rStyle w:val="Hypertextovodkaz"/>
          </w:rPr>
          <w:t>Podmínky vzdělávání dětí od dvou do tří let</w:t>
        </w:r>
        <w:r w:rsidR="00DE0CA4">
          <w:rPr>
            <w:rStyle w:val="Hypertextovodkaz"/>
          </w:rPr>
          <w:tab/>
        </w:r>
        <w:r w:rsidR="00DE0CA4">
          <w:fldChar w:fldCharType="begin"/>
        </w:r>
        <w:r w:rsidR="00DE0CA4">
          <w:rPr>
            <w:rStyle w:val="Hypertextovodkaz"/>
          </w:rPr>
          <w:instrText xml:space="preserve"> PAGEREF _Toc256000020 \h </w:instrText>
        </w:r>
        <w:r w:rsidR="00DE0CA4">
          <w:fldChar w:fldCharType="separate"/>
        </w:r>
        <w:r w:rsidR="00DE0CA4">
          <w:rPr>
            <w:rStyle w:val="Hypertextovodkaz"/>
          </w:rPr>
          <w:t>17</w:t>
        </w:r>
        <w:r w:rsidR="00DE0CA4">
          <w:fldChar w:fldCharType="end"/>
        </w:r>
      </w:hyperlink>
    </w:p>
    <w:p w14:paraId="677B7729" w14:textId="77777777" w:rsidR="00161915" w:rsidRDefault="00971C2D">
      <w:pPr>
        <w:pStyle w:val="Obsah1"/>
        <w:rPr>
          <w:noProof/>
        </w:rPr>
      </w:pPr>
      <w:hyperlink w:anchor="_Toc256000021" w:history="1">
        <w:r w:rsidR="00DE0CA4">
          <w:rPr>
            <w:rStyle w:val="Hypertextovodkaz"/>
          </w:rPr>
          <w:t>4</w:t>
        </w:r>
        <w:r w:rsidR="00DE0CA4">
          <w:rPr>
            <w:rStyle w:val="Hypertextovodkaz"/>
            <w:noProof/>
          </w:rPr>
          <w:tab/>
        </w:r>
        <w:r w:rsidR="00DE0CA4">
          <w:rPr>
            <w:rStyle w:val="Hypertextovodkaz"/>
          </w:rPr>
          <w:t>Organizace vzdělávání</w:t>
        </w:r>
        <w:r w:rsidR="00DE0CA4">
          <w:rPr>
            <w:rStyle w:val="Hypertextovodkaz"/>
          </w:rPr>
          <w:tab/>
        </w:r>
        <w:r w:rsidR="00DE0CA4">
          <w:fldChar w:fldCharType="begin"/>
        </w:r>
        <w:r w:rsidR="00DE0CA4">
          <w:rPr>
            <w:rStyle w:val="Hypertextovodkaz"/>
          </w:rPr>
          <w:instrText xml:space="preserve"> PAGEREF _Toc256000021 \h </w:instrText>
        </w:r>
        <w:r w:rsidR="00DE0CA4">
          <w:fldChar w:fldCharType="separate"/>
        </w:r>
        <w:r w:rsidR="00DE0CA4">
          <w:rPr>
            <w:rStyle w:val="Hypertextovodkaz"/>
          </w:rPr>
          <w:t>20</w:t>
        </w:r>
        <w:r w:rsidR="00DE0CA4">
          <w:fldChar w:fldCharType="end"/>
        </w:r>
      </w:hyperlink>
    </w:p>
    <w:p w14:paraId="06973DDC" w14:textId="77777777" w:rsidR="00161915" w:rsidRDefault="00971C2D">
      <w:pPr>
        <w:pStyle w:val="Obsah1"/>
        <w:rPr>
          <w:noProof/>
        </w:rPr>
      </w:pPr>
      <w:hyperlink w:anchor="_Toc256000023" w:history="1">
        <w:r w:rsidR="00DE0CA4">
          <w:rPr>
            <w:rStyle w:val="Hypertextovodkaz"/>
          </w:rPr>
          <w:t>5</w:t>
        </w:r>
        <w:r w:rsidR="00DE0CA4">
          <w:rPr>
            <w:rStyle w:val="Hypertextovodkaz"/>
            <w:noProof/>
          </w:rPr>
          <w:tab/>
        </w:r>
        <w:r w:rsidR="00DE0CA4">
          <w:rPr>
            <w:rStyle w:val="Hypertextovodkaz"/>
          </w:rPr>
          <w:t>Charakteristika vzdělávacího programu</w:t>
        </w:r>
        <w:r w:rsidR="00DE0CA4">
          <w:rPr>
            <w:rStyle w:val="Hypertextovodkaz"/>
          </w:rPr>
          <w:tab/>
        </w:r>
        <w:r w:rsidR="00DE0CA4">
          <w:fldChar w:fldCharType="begin"/>
        </w:r>
        <w:r w:rsidR="00DE0CA4">
          <w:rPr>
            <w:rStyle w:val="Hypertextovodkaz"/>
          </w:rPr>
          <w:instrText xml:space="preserve"> PAGEREF _Toc256000023 \h </w:instrText>
        </w:r>
        <w:r w:rsidR="00DE0CA4">
          <w:fldChar w:fldCharType="separate"/>
        </w:r>
        <w:r w:rsidR="00DE0CA4">
          <w:rPr>
            <w:rStyle w:val="Hypertextovodkaz"/>
          </w:rPr>
          <w:t>23</w:t>
        </w:r>
        <w:r w:rsidR="00DE0CA4">
          <w:fldChar w:fldCharType="end"/>
        </w:r>
      </w:hyperlink>
    </w:p>
    <w:p w14:paraId="732CCBDA" w14:textId="77777777" w:rsidR="00161915" w:rsidRDefault="00971C2D">
      <w:pPr>
        <w:pStyle w:val="Obsah2"/>
        <w:rPr>
          <w:noProof/>
        </w:rPr>
      </w:pPr>
      <w:hyperlink w:anchor="_Toc256000024" w:history="1">
        <w:r w:rsidR="00DE0CA4">
          <w:rPr>
            <w:rStyle w:val="Hypertextovodkaz"/>
          </w:rPr>
          <w:t>5.1</w:t>
        </w:r>
        <w:r w:rsidR="00DE0CA4">
          <w:rPr>
            <w:rStyle w:val="Hypertextovodkaz"/>
            <w:noProof/>
          </w:rPr>
          <w:tab/>
        </w:r>
        <w:r w:rsidR="00DE0CA4">
          <w:rPr>
            <w:rStyle w:val="Hypertextovodkaz"/>
          </w:rPr>
          <w:t>Zaměření školy</w:t>
        </w:r>
        <w:r w:rsidR="00DE0CA4">
          <w:rPr>
            <w:rStyle w:val="Hypertextovodkaz"/>
          </w:rPr>
          <w:tab/>
        </w:r>
        <w:r w:rsidR="00DE0CA4">
          <w:fldChar w:fldCharType="begin"/>
        </w:r>
        <w:r w:rsidR="00DE0CA4">
          <w:rPr>
            <w:rStyle w:val="Hypertextovodkaz"/>
          </w:rPr>
          <w:instrText xml:space="preserve"> PAGEREF _Toc256000024 \h </w:instrText>
        </w:r>
        <w:r w:rsidR="00DE0CA4">
          <w:fldChar w:fldCharType="separate"/>
        </w:r>
        <w:r w:rsidR="00DE0CA4">
          <w:rPr>
            <w:rStyle w:val="Hypertextovodkaz"/>
          </w:rPr>
          <w:t>23</w:t>
        </w:r>
        <w:r w:rsidR="00DE0CA4">
          <w:fldChar w:fldCharType="end"/>
        </w:r>
      </w:hyperlink>
    </w:p>
    <w:p w14:paraId="18956D79" w14:textId="77777777" w:rsidR="00161915" w:rsidRDefault="00971C2D">
      <w:pPr>
        <w:pStyle w:val="Obsah2"/>
        <w:rPr>
          <w:noProof/>
        </w:rPr>
      </w:pPr>
      <w:hyperlink w:anchor="_Toc256000025" w:history="1">
        <w:r w:rsidR="00DE0CA4">
          <w:rPr>
            <w:rStyle w:val="Hypertextovodkaz"/>
          </w:rPr>
          <w:t>5.2</w:t>
        </w:r>
        <w:r w:rsidR="00DE0CA4">
          <w:rPr>
            <w:rStyle w:val="Hypertextovodkaz"/>
            <w:noProof/>
          </w:rPr>
          <w:tab/>
        </w:r>
        <w:r w:rsidR="00DE0CA4">
          <w:rPr>
            <w:rStyle w:val="Hypertextovodkaz"/>
          </w:rPr>
          <w:t>Dlouhodobé cíle vzdělávacího programu</w:t>
        </w:r>
        <w:r w:rsidR="00DE0CA4">
          <w:rPr>
            <w:rStyle w:val="Hypertextovodkaz"/>
          </w:rPr>
          <w:tab/>
        </w:r>
        <w:r w:rsidR="00DE0CA4">
          <w:fldChar w:fldCharType="begin"/>
        </w:r>
        <w:r w:rsidR="00DE0CA4">
          <w:rPr>
            <w:rStyle w:val="Hypertextovodkaz"/>
          </w:rPr>
          <w:instrText xml:space="preserve"> PAGEREF _Toc256000025 \h </w:instrText>
        </w:r>
        <w:r w:rsidR="00DE0CA4">
          <w:fldChar w:fldCharType="separate"/>
        </w:r>
        <w:r w:rsidR="00DE0CA4">
          <w:rPr>
            <w:rStyle w:val="Hypertextovodkaz"/>
          </w:rPr>
          <w:t>23</w:t>
        </w:r>
        <w:r w:rsidR="00DE0CA4">
          <w:fldChar w:fldCharType="end"/>
        </w:r>
      </w:hyperlink>
    </w:p>
    <w:p w14:paraId="3795776D" w14:textId="77777777" w:rsidR="00161915" w:rsidRDefault="00971C2D">
      <w:pPr>
        <w:pStyle w:val="Obsah2"/>
        <w:rPr>
          <w:noProof/>
        </w:rPr>
      </w:pPr>
      <w:hyperlink w:anchor="_Toc256000026" w:history="1">
        <w:r w:rsidR="00DE0CA4">
          <w:rPr>
            <w:rStyle w:val="Hypertextovodkaz"/>
          </w:rPr>
          <w:t>5.3</w:t>
        </w:r>
        <w:r w:rsidR="00DE0CA4">
          <w:rPr>
            <w:rStyle w:val="Hypertextovodkaz"/>
            <w:noProof/>
          </w:rPr>
          <w:tab/>
        </w:r>
        <w:r w:rsidR="00DE0CA4">
          <w:rPr>
            <w:rStyle w:val="Hypertextovodkaz"/>
          </w:rPr>
          <w:t>Metody a formy vzdělávání</w:t>
        </w:r>
        <w:r w:rsidR="00DE0CA4">
          <w:rPr>
            <w:rStyle w:val="Hypertextovodkaz"/>
          </w:rPr>
          <w:tab/>
        </w:r>
        <w:r w:rsidR="00DE0CA4">
          <w:fldChar w:fldCharType="begin"/>
        </w:r>
        <w:r w:rsidR="00DE0CA4">
          <w:rPr>
            <w:rStyle w:val="Hypertextovodkaz"/>
          </w:rPr>
          <w:instrText xml:space="preserve"> PAGEREF _Toc256000026 \h </w:instrText>
        </w:r>
        <w:r w:rsidR="00DE0CA4">
          <w:fldChar w:fldCharType="separate"/>
        </w:r>
        <w:r w:rsidR="00DE0CA4">
          <w:rPr>
            <w:rStyle w:val="Hypertextovodkaz"/>
          </w:rPr>
          <w:t>24</w:t>
        </w:r>
        <w:r w:rsidR="00DE0CA4">
          <w:fldChar w:fldCharType="end"/>
        </w:r>
      </w:hyperlink>
    </w:p>
    <w:p w14:paraId="7C135A79" w14:textId="77777777" w:rsidR="00161915" w:rsidRDefault="00971C2D">
      <w:pPr>
        <w:pStyle w:val="Obsah2"/>
        <w:rPr>
          <w:noProof/>
        </w:rPr>
      </w:pPr>
      <w:hyperlink w:anchor="_Toc256000027" w:history="1">
        <w:r w:rsidR="00DE0CA4">
          <w:rPr>
            <w:rStyle w:val="Hypertextovodkaz"/>
          </w:rPr>
          <w:t>5.4</w:t>
        </w:r>
        <w:r w:rsidR="00DE0CA4">
          <w:rPr>
            <w:rStyle w:val="Hypertextovodkaz"/>
            <w:noProof/>
          </w:rPr>
          <w:tab/>
        </w:r>
        <w:r w:rsidR="00DE0CA4">
          <w:rPr>
            <w:rStyle w:val="Hypertextovodkaz"/>
          </w:rPr>
          <w:t>Zajištění vzdělávání dětí se speciálními vzdělávacími potřebami a dětí nadaných</w:t>
        </w:r>
        <w:r w:rsidR="00DE0CA4">
          <w:rPr>
            <w:rStyle w:val="Hypertextovodkaz"/>
          </w:rPr>
          <w:tab/>
        </w:r>
        <w:r w:rsidR="00DE0CA4">
          <w:fldChar w:fldCharType="begin"/>
        </w:r>
        <w:r w:rsidR="00DE0CA4">
          <w:rPr>
            <w:rStyle w:val="Hypertextovodkaz"/>
          </w:rPr>
          <w:instrText xml:space="preserve"> PAGEREF _Toc256000027 \h </w:instrText>
        </w:r>
        <w:r w:rsidR="00DE0CA4">
          <w:fldChar w:fldCharType="separate"/>
        </w:r>
        <w:r w:rsidR="00DE0CA4">
          <w:rPr>
            <w:rStyle w:val="Hypertextovodkaz"/>
          </w:rPr>
          <w:t>24</w:t>
        </w:r>
        <w:r w:rsidR="00DE0CA4">
          <w:fldChar w:fldCharType="end"/>
        </w:r>
      </w:hyperlink>
    </w:p>
    <w:p w14:paraId="0D82D7E9" w14:textId="77777777" w:rsidR="00161915" w:rsidRDefault="00971C2D">
      <w:pPr>
        <w:pStyle w:val="Obsah2"/>
        <w:rPr>
          <w:noProof/>
        </w:rPr>
      </w:pPr>
      <w:hyperlink w:anchor="_Toc256000028" w:history="1">
        <w:r w:rsidR="00DE0CA4">
          <w:rPr>
            <w:rStyle w:val="Hypertextovodkaz"/>
          </w:rPr>
          <w:t>5.5</w:t>
        </w:r>
        <w:r w:rsidR="00DE0CA4">
          <w:rPr>
            <w:rStyle w:val="Hypertextovodkaz"/>
            <w:noProof/>
          </w:rPr>
          <w:tab/>
        </w:r>
        <w:r w:rsidR="00DE0CA4">
          <w:rPr>
            <w:rStyle w:val="Hypertextovodkaz"/>
          </w:rPr>
          <w:t>Zajištění průběhu vzdělávání dětí od dvou do tří let</w:t>
        </w:r>
        <w:r w:rsidR="00DE0CA4">
          <w:rPr>
            <w:rStyle w:val="Hypertextovodkaz"/>
          </w:rPr>
          <w:tab/>
        </w:r>
        <w:r w:rsidR="00DE0CA4">
          <w:fldChar w:fldCharType="begin"/>
        </w:r>
        <w:r w:rsidR="00DE0CA4">
          <w:rPr>
            <w:rStyle w:val="Hypertextovodkaz"/>
          </w:rPr>
          <w:instrText xml:space="preserve"> PAGEREF _Toc256000028 \h </w:instrText>
        </w:r>
        <w:r w:rsidR="00DE0CA4">
          <w:fldChar w:fldCharType="separate"/>
        </w:r>
        <w:r w:rsidR="00DE0CA4">
          <w:rPr>
            <w:rStyle w:val="Hypertextovodkaz"/>
          </w:rPr>
          <w:t>25</w:t>
        </w:r>
        <w:r w:rsidR="00DE0CA4">
          <w:fldChar w:fldCharType="end"/>
        </w:r>
      </w:hyperlink>
    </w:p>
    <w:p w14:paraId="6FA1B42C" w14:textId="77777777" w:rsidR="00161915" w:rsidRDefault="00971C2D">
      <w:pPr>
        <w:pStyle w:val="Obsah2"/>
        <w:rPr>
          <w:noProof/>
        </w:rPr>
      </w:pPr>
      <w:hyperlink w:anchor="_Toc256000029" w:history="1">
        <w:r w:rsidR="00DE0CA4">
          <w:rPr>
            <w:rStyle w:val="Hypertextovodkaz"/>
          </w:rPr>
          <w:t>5.6</w:t>
        </w:r>
        <w:r w:rsidR="00DE0CA4">
          <w:rPr>
            <w:rStyle w:val="Hypertextovodkaz"/>
            <w:noProof/>
          </w:rPr>
          <w:tab/>
        </w:r>
        <w:r w:rsidR="00DE0CA4">
          <w:rPr>
            <w:rStyle w:val="Hypertextovodkaz"/>
          </w:rPr>
          <w:t>Zajištění průběhu vzdělávání dětí s nedostatečnou znalostí českého jazyka</w:t>
        </w:r>
        <w:r w:rsidR="00DE0CA4">
          <w:rPr>
            <w:rStyle w:val="Hypertextovodkaz"/>
          </w:rPr>
          <w:tab/>
        </w:r>
        <w:r w:rsidR="00DE0CA4">
          <w:fldChar w:fldCharType="begin"/>
        </w:r>
        <w:r w:rsidR="00DE0CA4">
          <w:rPr>
            <w:rStyle w:val="Hypertextovodkaz"/>
          </w:rPr>
          <w:instrText xml:space="preserve"> PAGEREF _Toc256000029 \h </w:instrText>
        </w:r>
        <w:r w:rsidR="00DE0CA4">
          <w:fldChar w:fldCharType="separate"/>
        </w:r>
        <w:r w:rsidR="00DE0CA4">
          <w:rPr>
            <w:rStyle w:val="Hypertextovodkaz"/>
          </w:rPr>
          <w:t>27</w:t>
        </w:r>
        <w:r w:rsidR="00DE0CA4">
          <w:fldChar w:fldCharType="end"/>
        </w:r>
      </w:hyperlink>
    </w:p>
    <w:p w14:paraId="2989F479" w14:textId="77777777" w:rsidR="00161915" w:rsidRDefault="00971C2D">
      <w:pPr>
        <w:pStyle w:val="Obsah1"/>
        <w:rPr>
          <w:noProof/>
        </w:rPr>
      </w:pPr>
      <w:hyperlink w:anchor="_Toc256000031" w:history="1">
        <w:r w:rsidR="00DE0CA4">
          <w:rPr>
            <w:rStyle w:val="Hypertextovodkaz"/>
          </w:rPr>
          <w:t>6</w:t>
        </w:r>
        <w:r w:rsidR="00DE0CA4">
          <w:rPr>
            <w:rStyle w:val="Hypertextovodkaz"/>
            <w:noProof/>
          </w:rPr>
          <w:tab/>
        </w:r>
        <w:r w:rsidR="00DE0CA4">
          <w:rPr>
            <w:rStyle w:val="Hypertextovodkaz"/>
          </w:rPr>
          <w:t>Vzdělávací obsah</w:t>
        </w:r>
        <w:r w:rsidR="00DE0CA4">
          <w:rPr>
            <w:rStyle w:val="Hypertextovodkaz"/>
          </w:rPr>
          <w:tab/>
        </w:r>
        <w:r w:rsidR="00DE0CA4">
          <w:fldChar w:fldCharType="begin"/>
        </w:r>
        <w:r w:rsidR="00DE0CA4">
          <w:rPr>
            <w:rStyle w:val="Hypertextovodkaz"/>
          </w:rPr>
          <w:instrText xml:space="preserve"> PAGEREF _Toc256000031 \h </w:instrText>
        </w:r>
        <w:r w:rsidR="00DE0CA4">
          <w:fldChar w:fldCharType="separate"/>
        </w:r>
        <w:r w:rsidR="00DE0CA4">
          <w:rPr>
            <w:rStyle w:val="Hypertextovodkaz"/>
          </w:rPr>
          <w:t>28</w:t>
        </w:r>
        <w:r w:rsidR="00DE0CA4">
          <w:fldChar w:fldCharType="end"/>
        </w:r>
      </w:hyperlink>
    </w:p>
    <w:p w14:paraId="2C747C6E" w14:textId="77777777" w:rsidR="00161915" w:rsidRDefault="00971C2D">
      <w:pPr>
        <w:pStyle w:val="Obsah2"/>
        <w:rPr>
          <w:noProof/>
        </w:rPr>
      </w:pPr>
      <w:hyperlink w:anchor="_Toc256000032" w:history="1">
        <w:r w:rsidR="00DE0CA4">
          <w:rPr>
            <w:rStyle w:val="Hypertextovodkaz"/>
          </w:rPr>
          <w:t>6.1</w:t>
        </w:r>
        <w:r w:rsidR="00DE0CA4">
          <w:rPr>
            <w:rStyle w:val="Hypertextovodkaz"/>
            <w:noProof/>
          </w:rPr>
          <w:tab/>
        </w:r>
        <w:r w:rsidR="00DE0CA4">
          <w:rPr>
            <w:rStyle w:val="Hypertextovodkaz"/>
          </w:rPr>
          <w:t>Integrované bloky</w:t>
        </w:r>
        <w:r w:rsidR="00DE0CA4">
          <w:rPr>
            <w:rStyle w:val="Hypertextovodkaz"/>
          </w:rPr>
          <w:tab/>
        </w:r>
        <w:r w:rsidR="00DE0CA4">
          <w:fldChar w:fldCharType="begin"/>
        </w:r>
        <w:r w:rsidR="00DE0CA4">
          <w:rPr>
            <w:rStyle w:val="Hypertextovodkaz"/>
          </w:rPr>
          <w:instrText xml:space="preserve"> PAGEREF _Toc256000032 \h </w:instrText>
        </w:r>
        <w:r w:rsidR="00DE0CA4">
          <w:fldChar w:fldCharType="separate"/>
        </w:r>
        <w:r w:rsidR="00DE0CA4">
          <w:rPr>
            <w:rStyle w:val="Hypertextovodkaz"/>
          </w:rPr>
          <w:t>28</w:t>
        </w:r>
        <w:r w:rsidR="00DE0CA4">
          <w:fldChar w:fldCharType="end"/>
        </w:r>
      </w:hyperlink>
    </w:p>
    <w:p w14:paraId="0BD663D4" w14:textId="77777777" w:rsidR="00161915" w:rsidRDefault="00971C2D">
      <w:pPr>
        <w:pStyle w:val="Obsah3"/>
        <w:rPr>
          <w:noProof/>
        </w:rPr>
      </w:pPr>
      <w:hyperlink w:anchor="_Toc256000033" w:history="1">
        <w:r w:rsidR="00DE0CA4">
          <w:rPr>
            <w:rStyle w:val="Hypertextovodkaz"/>
          </w:rPr>
          <w:t>6.1.1</w:t>
        </w:r>
        <w:r w:rsidR="00DE0CA4">
          <w:rPr>
            <w:rStyle w:val="Hypertextovodkaz"/>
            <w:noProof/>
          </w:rPr>
          <w:tab/>
        </w:r>
        <w:r w:rsidR="00DE0CA4">
          <w:rPr>
            <w:rStyle w:val="Hypertextovodkaz"/>
          </w:rPr>
          <w:t>Podzimní putování</w:t>
        </w:r>
        <w:r w:rsidR="00DE0CA4">
          <w:rPr>
            <w:rStyle w:val="Hypertextovodkaz"/>
          </w:rPr>
          <w:tab/>
        </w:r>
        <w:r w:rsidR="00DE0CA4">
          <w:fldChar w:fldCharType="begin"/>
        </w:r>
        <w:r w:rsidR="00DE0CA4">
          <w:rPr>
            <w:rStyle w:val="Hypertextovodkaz"/>
          </w:rPr>
          <w:instrText xml:space="preserve"> PAGEREF _Toc256000033 \h </w:instrText>
        </w:r>
        <w:r w:rsidR="00DE0CA4">
          <w:fldChar w:fldCharType="separate"/>
        </w:r>
        <w:r w:rsidR="00DE0CA4">
          <w:rPr>
            <w:rStyle w:val="Hypertextovodkaz"/>
          </w:rPr>
          <w:t>28</w:t>
        </w:r>
        <w:r w:rsidR="00DE0CA4">
          <w:fldChar w:fldCharType="end"/>
        </w:r>
      </w:hyperlink>
    </w:p>
    <w:p w14:paraId="3AC063A7" w14:textId="77777777" w:rsidR="00161915" w:rsidRDefault="00971C2D">
      <w:pPr>
        <w:pStyle w:val="Obsah3"/>
        <w:rPr>
          <w:noProof/>
        </w:rPr>
      </w:pPr>
      <w:hyperlink w:anchor="_Toc256000034" w:history="1">
        <w:r w:rsidR="00DE0CA4">
          <w:rPr>
            <w:rStyle w:val="Hypertextovodkaz"/>
          </w:rPr>
          <w:t>6.1.2</w:t>
        </w:r>
        <w:r w:rsidR="00DE0CA4">
          <w:rPr>
            <w:rStyle w:val="Hypertextovodkaz"/>
            <w:noProof/>
          </w:rPr>
          <w:tab/>
        </w:r>
        <w:r w:rsidR="00DE0CA4">
          <w:rPr>
            <w:rStyle w:val="Hypertextovodkaz"/>
          </w:rPr>
          <w:t>Jede paní zima, jede</w:t>
        </w:r>
        <w:r w:rsidR="00DE0CA4">
          <w:rPr>
            <w:rStyle w:val="Hypertextovodkaz"/>
          </w:rPr>
          <w:tab/>
        </w:r>
        <w:r w:rsidR="00DE0CA4">
          <w:fldChar w:fldCharType="begin"/>
        </w:r>
        <w:r w:rsidR="00DE0CA4">
          <w:rPr>
            <w:rStyle w:val="Hypertextovodkaz"/>
          </w:rPr>
          <w:instrText xml:space="preserve"> PAGEREF _Toc256000034 \h </w:instrText>
        </w:r>
        <w:r w:rsidR="00DE0CA4">
          <w:fldChar w:fldCharType="separate"/>
        </w:r>
        <w:r w:rsidR="00DE0CA4">
          <w:rPr>
            <w:rStyle w:val="Hypertextovodkaz"/>
          </w:rPr>
          <w:t>34</w:t>
        </w:r>
        <w:r w:rsidR="00DE0CA4">
          <w:fldChar w:fldCharType="end"/>
        </w:r>
      </w:hyperlink>
    </w:p>
    <w:p w14:paraId="01BBDAE2" w14:textId="77777777" w:rsidR="00161915" w:rsidRDefault="00971C2D">
      <w:pPr>
        <w:pStyle w:val="Obsah3"/>
        <w:rPr>
          <w:noProof/>
        </w:rPr>
      </w:pPr>
      <w:hyperlink w:anchor="_Toc256000035" w:history="1">
        <w:r w:rsidR="00DE0CA4">
          <w:rPr>
            <w:rStyle w:val="Hypertextovodkaz"/>
          </w:rPr>
          <w:t>6.1.3</w:t>
        </w:r>
        <w:r w:rsidR="00DE0CA4">
          <w:rPr>
            <w:rStyle w:val="Hypertextovodkaz"/>
            <w:noProof/>
          </w:rPr>
          <w:tab/>
        </w:r>
        <w:r w:rsidR="00DE0CA4">
          <w:rPr>
            <w:rStyle w:val="Hypertextovodkaz"/>
          </w:rPr>
          <w:t>Jaro přišlo, zaťukalo</w:t>
        </w:r>
        <w:r w:rsidR="00DE0CA4">
          <w:rPr>
            <w:rStyle w:val="Hypertextovodkaz"/>
          </w:rPr>
          <w:tab/>
        </w:r>
        <w:r w:rsidR="00DE0CA4">
          <w:fldChar w:fldCharType="begin"/>
        </w:r>
        <w:r w:rsidR="00DE0CA4">
          <w:rPr>
            <w:rStyle w:val="Hypertextovodkaz"/>
          </w:rPr>
          <w:instrText xml:space="preserve"> PAGEREF _Toc256000035 \h </w:instrText>
        </w:r>
        <w:r w:rsidR="00DE0CA4">
          <w:fldChar w:fldCharType="separate"/>
        </w:r>
        <w:r w:rsidR="00DE0CA4">
          <w:rPr>
            <w:rStyle w:val="Hypertextovodkaz"/>
          </w:rPr>
          <w:t>42</w:t>
        </w:r>
        <w:r w:rsidR="00DE0CA4">
          <w:fldChar w:fldCharType="end"/>
        </w:r>
      </w:hyperlink>
    </w:p>
    <w:p w14:paraId="1EC8C215" w14:textId="77777777" w:rsidR="00161915" w:rsidRDefault="00971C2D">
      <w:pPr>
        <w:pStyle w:val="Obsah3"/>
        <w:rPr>
          <w:noProof/>
        </w:rPr>
      </w:pPr>
      <w:hyperlink w:anchor="_Toc256000036" w:history="1">
        <w:r w:rsidR="00DE0CA4">
          <w:rPr>
            <w:rStyle w:val="Hypertextovodkaz"/>
          </w:rPr>
          <w:t>6.1.4</w:t>
        </w:r>
        <w:r w:rsidR="00DE0CA4">
          <w:rPr>
            <w:rStyle w:val="Hypertextovodkaz"/>
            <w:noProof/>
          </w:rPr>
          <w:tab/>
        </w:r>
        <w:r w:rsidR="00DE0CA4">
          <w:rPr>
            <w:rStyle w:val="Hypertextovodkaz"/>
          </w:rPr>
          <w:t>Brzy přijdou prázdniny</w:t>
        </w:r>
        <w:r w:rsidR="00DE0CA4">
          <w:rPr>
            <w:rStyle w:val="Hypertextovodkaz"/>
          </w:rPr>
          <w:tab/>
        </w:r>
        <w:r w:rsidR="00DE0CA4">
          <w:fldChar w:fldCharType="begin"/>
        </w:r>
        <w:r w:rsidR="00DE0CA4">
          <w:rPr>
            <w:rStyle w:val="Hypertextovodkaz"/>
          </w:rPr>
          <w:instrText xml:space="preserve"> PAGEREF _Toc256000036 \h </w:instrText>
        </w:r>
        <w:r w:rsidR="00DE0CA4">
          <w:fldChar w:fldCharType="separate"/>
        </w:r>
        <w:r w:rsidR="00DE0CA4">
          <w:rPr>
            <w:rStyle w:val="Hypertextovodkaz"/>
          </w:rPr>
          <w:t>47</w:t>
        </w:r>
        <w:r w:rsidR="00DE0CA4">
          <w:fldChar w:fldCharType="end"/>
        </w:r>
      </w:hyperlink>
    </w:p>
    <w:p w14:paraId="16CA5907" w14:textId="77777777" w:rsidR="00161915" w:rsidRDefault="00971C2D">
      <w:pPr>
        <w:pStyle w:val="Obsah2"/>
        <w:rPr>
          <w:noProof/>
        </w:rPr>
      </w:pPr>
      <w:hyperlink w:anchor="_Toc256000037" w:history="1">
        <w:r w:rsidR="00DE0CA4">
          <w:rPr>
            <w:rStyle w:val="Hypertextovodkaz"/>
          </w:rPr>
          <w:t>6.2</w:t>
        </w:r>
        <w:r w:rsidR="00DE0CA4">
          <w:rPr>
            <w:rStyle w:val="Hypertextovodkaz"/>
            <w:noProof/>
          </w:rPr>
          <w:tab/>
        </w:r>
        <w:r w:rsidR="00DE0CA4">
          <w:rPr>
            <w:rStyle w:val="Hypertextovodkaz"/>
          </w:rPr>
          <w:t>Popis zpracování třídního vzdělávacího programu</w:t>
        </w:r>
        <w:r w:rsidR="00DE0CA4">
          <w:rPr>
            <w:rStyle w:val="Hypertextovodkaz"/>
          </w:rPr>
          <w:tab/>
        </w:r>
        <w:r w:rsidR="00DE0CA4">
          <w:fldChar w:fldCharType="begin"/>
        </w:r>
        <w:r w:rsidR="00DE0CA4">
          <w:rPr>
            <w:rStyle w:val="Hypertextovodkaz"/>
          </w:rPr>
          <w:instrText xml:space="preserve"> PAGEREF _Toc256000037 \h </w:instrText>
        </w:r>
        <w:r w:rsidR="00DE0CA4">
          <w:fldChar w:fldCharType="separate"/>
        </w:r>
        <w:r w:rsidR="00DE0CA4">
          <w:rPr>
            <w:rStyle w:val="Hypertextovodkaz"/>
          </w:rPr>
          <w:t>56</w:t>
        </w:r>
        <w:r w:rsidR="00DE0CA4">
          <w:fldChar w:fldCharType="end"/>
        </w:r>
      </w:hyperlink>
    </w:p>
    <w:p w14:paraId="6BC63144" w14:textId="77777777" w:rsidR="00161915" w:rsidRDefault="00971C2D">
      <w:pPr>
        <w:pStyle w:val="Obsah1"/>
        <w:rPr>
          <w:noProof/>
        </w:rPr>
      </w:pPr>
      <w:hyperlink w:anchor="_Toc256000038" w:history="1">
        <w:r w:rsidR="00DE0CA4">
          <w:rPr>
            <w:rStyle w:val="Hypertextovodkaz"/>
          </w:rPr>
          <w:t>7</w:t>
        </w:r>
        <w:r w:rsidR="00DE0CA4">
          <w:rPr>
            <w:rStyle w:val="Hypertextovodkaz"/>
            <w:noProof/>
          </w:rPr>
          <w:tab/>
        </w:r>
        <w:r w:rsidR="00DE0CA4">
          <w:rPr>
            <w:rStyle w:val="Hypertextovodkaz"/>
          </w:rPr>
          <w:t>Systém evaluace</w:t>
        </w:r>
        <w:r w:rsidR="00DE0CA4">
          <w:rPr>
            <w:rStyle w:val="Hypertextovodkaz"/>
          </w:rPr>
          <w:tab/>
        </w:r>
        <w:r w:rsidR="00DE0CA4">
          <w:fldChar w:fldCharType="begin"/>
        </w:r>
        <w:r w:rsidR="00DE0CA4">
          <w:rPr>
            <w:rStyle w:val="Hypertextovodkaz"/>
          </w:rPr>
          <w:instrText xml:space="preserve"> PAGEREF _Toc256000038 \h </w:instrText>
        </w:r>
        <w:r w:rsidR="00DE0CA4">
          <w:fldChar w:fldCharType="separate"/>
        </w:r>
        <w:r w:rsidR="00DE0CA4">
          <w:rPr>
            <w:rStyle w:val="Hypertextovodkaz"/>
          </w:rPr>
          <w:t>57</w:t>
        </w:r>
        <w:r w:rsidR="00DE0CA4">
          <w:fldChar w:fldCharType="end"/>
        </w:r>
      </w:hyperlink>
    </w:p>
    <w:p w14:paraId="2D5CE1BC" w14:textId="77777777" w:rsidR="00161915" w:rsidRDefault="00DE0CA4">
      <w:pPr>
        <w:spacing w:after="322"/>
        <w:sectPr w:rsidR="00161915">
          <w:pgSz w:w="11906" w:h="16838"/>
          <w:pgMar w:top="1440" w:right="1325" w:bottom="1440" w:left="1800" w:header="720" w:footer="720" w:gutter="0"/>
          <w:cols w:space="720"/>
        </w:sectPr>
      </w:pPr>
      <w:r>
        <w:fldChar w:fldCharType="end"/>
      </w:r>
    </w:p>
    <w:p w14:paraId="5F4CAFA7" w14:textId="77777777" w:rsidR="00161915" w:rsidRDefault="00161915">
      <w:pPr>
        <w:sectPr w:rsidR="00161915">
          <w:type w:val="continuous"/>
          <w:pgSz w:w="11906" w:h="16838"/>
          <w:pgMar w:top="1440" w:right="1325" w:bottom="1440" w:left="1800" w:header="720" w:footer="720" w:gutter="0"/>
          <w:cols w:space="720"/>
        </w:sectPr>
      </w:pPr>
    </w:p>
    <w:p w14:paraId="1BFB8904" w14:textId="77777777" w:rsidR="00161915" w:rsidRDefault="00DE0CA4">
      <w:pPr>
        <w:pStyle w:val="Nadpis1"/>
        <w:spacing w:before="0" w:after="322"/>
        <w:rPr>
          <w:bdr w:val="nil"/>
        </w:rPr>
      </w:pPr>
      <w:bookmarkStart w:id="1" w:name="_Toc256000000"/>
      <w:r>
        <w:rPr>
          <w:bdr w:val="nil"/>
        </w:rPr>
        <w:lastRenderedPageBreak/>
        <w:t>Identifikační údaje o škole</w:t>
      </w:r>
      <w:bookmarkEnd w:id="1"/>
      <w:r>
        <w:rPr>
          <w:bdr w:val="nil"/>
        </w:rPr>
        <w:t> </w:t>
      </w:r>
    </w:p>
    <w:p w14:paraId="1BC40EC9" w14:textId="77777777" w:rsidR="00161915" w:rsidRDefault="00DE0CA4">
      <w:pPr>
        <w:pStyle w:val="Nadpis2"/>
        <w:spacing w:before="299" w:after="299"/>
      </w:pPr>
      <w:bookmarkStart w:id="2" w:name="_Toc256000001"/>
      <w:r>
        <w:rPr>
          <w:bdr w:val="nil"/>
        </w:rPr>
        <w:t>Název ŠVP</w:t>
      </w:r>
      <w:bookmarkEnd w:id="2"/>
      <w:r>
        <w:rPr>
          <w:bdr w:val="nil"/>
        </w:rPr>
        <w:t> </w:t>
      </w:r>
    </w:p>
    <w:p w14:paraId="4B77EE90" w14:textId="77777777" w:rsidR="00161915" w:rsidRDefault="00DE0CA4">
      <w:r>
        <w:rPr>
          <w:b/>
          <w:bCs/>
          <w:bdr w:val="nil"/>
        </w:rPr>
        <w:t>NÁZEV ŠVP: Školní vzdělávací program pro předškolní vzdělávání </w:t>
      </w:r>
      <w:r>
        <w:rPr>
          <w:bdr w:val="nil"/>
        </w:rPr>
        <w:cr/>
      </w:r>
      <w:r>
        <w:rPr>
          <w:b/>
          <w:bCs/>
          <w:bdr w:val="nil"/>
        </w:rPr>
        <w:t xml:space="preserve">MOTIVAČNÍ </w:t>
      </w:r>
      <w:proofErr w:type="gramStart"/>
      <w:r>
        <w:rPr>
          <w:b/>
          <w:bCs/>
          <w:bdr w:val="nil"/>
        </w:rPr>
        <w:t>NÁZEV: </w:t>
      </w:r>
      <w:r>
        <w:rPr>
          <w:bdr w:val="nil"/>
        </w:rPr>
        <w:t xml:space="preserve"> Rok</w:t>
      </w:r>
      <w:proofErr w:type="gramEnd"/>
      <w:r>
        <w:rPr>
          <w:bdr w:val="nil"/>
        </w:rPr>
        <w:t xml:space="preserve"> je cesta dlouhá aneb hrajeme si se zvířátky od podzimu do léta  </w:t>
      </w:r>
    </w:p>
    <w:p w14:paraId="5307F755" w14:textId="77777777" w:rsidR="00161915" w:rsidRDefault="00DE0CA4">
      <w:pPr>
        <w:pStyle w:val="Nadpis2"/>
        <w:spacing w:before="299" w:after="299"/>
      </w:pPr>
      <w:bookmarkStart w:id="3" w:name="_Toc256000002"/>
      <w:r>
        <w:rPr>
          <w:bdr w:val="nil"/>
        </w:rPr>
        <w:t>Údaje o škole</w:t>
      </w:r>
      <w:bookmarkEnd w:id="3"/>
      <w:r>
        <w:rPr>
          <w:bdr w:val="nil"/>
        </w:rPr>
        <w:t> </w:t>
      </w:r>
    </w:p>
    <w:p w14:paraId="73A85CBB" w14:textId="77777777" w:rsidR="00161915" w:rsidRDefault="00DE0CA4">
      <w:r>
        <w:rPr>
          <w:b/>
          <w:bCs/>
          <w:bdr w:val="nil"/>
        </w:rPr>
        <w:t xml:space="preserve">NÁZEV </w:t>
      </w:r>
      <w:proofErr w:type="gramStart"/>
      <w:r>
        <w:rPr>
          <w:b/>
          <w:bCs/>
          <w:bdr w:val="nil"/>
        </w:rPr>
        <w:t>ŠKOLY:  </w:t>
      </w:r>
      <w:r>
        <w:rPr>
          <w:bdr w:val="nil"/>
        </w:rPr>
        <w:t>Základní</w:t>
      </w:r>
      <w:proofErr w:type="gramEnd"/>
      <w:r>
        <w:rPr>
          <w:bdr w:val="nil"/>
        </w:rPr>
        <w:t xml:space="preserve"> škola a Mateřská škola Senice na Hané, příspěvková organizace </w:t>
      </w:r>
      <w:r>
        <w:rPr>
          <w:bdr w:val="nil"/>
        </w:rPr>
        <w:cr/>
      </w:r>
      <w:r>
        <w:rPr>
          <w:b/>
          <w:bCs/>
          <w:bdr w:val="nil"/>
        </w:rPr>
        <w:t xml:space="preserve">SÍDLO </w:t>
      </w:r>
      <w:proofErr w:type="gramStart"/>
      <w:r>
        <w:rPr>
          <w:b/>
          <w:bCs/>
          <w:bdr w:val="nil"/>
        </w:rPr>
        <w:t>ŠKOLY:   </w:t>
      </w:r>
      <w:proofErr w:type="gramEnd"/>
      <w:r>
        <w:rPr>
          <w:bdr w:val="nil"/>
        </w:rPr>
        <w:t>Žižkov 300, Senice na Hané, 78345 </w:t>
      </w:r>
      <w:r>
        <w:rPr>
          <w:bdr w:val="nil"/>
        </w:rPr>
        <w:cr/>
      </w:r>
      <w:r>
        <w:rPr>
          <w:b/>
          <w:bCs/>
          <w:bdr w:val="nil"/>
        </w:rPr>
        <w:t>KONTAKTY:   </w:t>
      </w:r>
      <w:r>
        <w:rPr>
          <w:bdr w:val="nil"/>
        </w:rPr>
        <w:cr/>
      </w:r>
      <w:r>
        <w:rPr>
          <w:b/>
          <w:bCs/>
          <w:bdr w:val="nil"/>
        </w:rPr>
        <w:t xml:space="preserve">   </w:t>
      </w:r>
      <w:proofErr w:type="gramStart"/>
      <w:r>
        <w:rPr>
          <w:b/>
          <w:bCs/>
          <w:bdr w:val="nil"/>
        </w:rPr>
        <w:t>e-mail: </w:t>
      </w:r>
      <w:r>
        <w:rPr>
          <w:bdr w:val="nil"/>
        </w:rPr>
        <w:t xml:space="preserve"> vedeni.skoly@zssenicenh.cz</w:t>
      </w:r>
      <w:proofErr w:type="gramEnd"/>
      <w:r>
        <w:rPr>
          <w:bdr w:val="nil"/>
        </w:rPr>
        <w:t>,  </w:t>
      </w:r>
      <w:r>
        <w:rPr>
          <w:bdr w:val="nil"/>
        </w:rPr>
        <w:cr/>
      </w:r>
      <w:r>
        <w:rPr>
          <w:b/>
          <w:bCs/>
          <w:bdr w:val="nil"/>
        </w:rPr>
        <w:t xml:space="preserve">   </w:t>
      </w:r>
      <w:proofErr w:type="gramStart"/>
      <w:r>
        <w:rPr>
          <w:b/>
          <w:bCs/>
          <w:bdr w:val="nil"/>
        </w:rPr>
        <w:t>web:  </w:t>
      </w:r>
      <w:r>
        <w:rPr>
          <w:bdr w:val="nil"/>
        </w:rPr>
        <w:t>www.zssenicenh.cz</w:t>
      </w:r>
      <w:proofErr w:type="gramEnd"/>
      <w:r>
        <w:rPr>
          <w:bdr w:val="nil"/>
        </w:rPr>
        <w:t> </w:t>
      </w:r>
      <w:r>
        <w:rPr>
          <w:bdr w:val="nil"/>
        </w:rPr>
        <w:cr/>
      </w:r>
      <w:proofErr w:type="gramStart"/>
      <w:r>
        <w:rPr>
          <w:b/>
          <w:bCs/>
          <w:bdr w:val="nil"/>
        </w:rPr>
        <w:t>REDIZO:  </w:t>
      </w:r>
      <w:r>
        <w:rPr>
          <w:bdr w:val="nil"/>
        </w:rPr>
        <w:t>600141039</w:t>
      </w:r>
      <w:proofErr w:type="gramEnd"/>
      <w:r>
        <w:rPr>
          <w:bdr w:val="nil"/>
        </w:rPr>
        <w:t> </w:t>
      </w:r>
      <w:r>
        <w:rPr>
          <w:bdr w:val="nil"/>
        </w:rPr>
        <w:cr/>
      </w:r>
      <w:proofErr w:type="gramStart"/>
      <w:r>
        <w:rPr>
          <w:b/>
          <w:bCs/>
          <w:bdr w:val="nil"/>
        </w:rPr>
        <w:t>IČO: </w:t>
      </w:r>
      <w:r>
        <w:rPr>
          <w:bdr w:val="nil"/>
        </w:rPr>
        <w:t xml:space="preserve"> 70994510</w:t>
      </w:r>
      <w:proofErr w:type="gramEnd"/>
      <w:r>
        <w:rPr>
          <w:bdr w:val="nil"/>
        </w:rPr>
        <w:t> </w:t>
      </w:r>
      <w:r>
        <w:rPr>
          <w:bdr w:val="nil"/>
        </w:rPr>
        <w:cr/>
      </w:r>
      <w:r>
        <w:rPr>
          <w:b/>
          <w:bCs/>
          <w:bdr w:val="nil"/>
        </w:rPr>
        <w:t xml:space="preserve">STATUTARNÍ ZÁSTUPCE </w:t>
      </w:r>
      <w:proofErr w:type="gramStart"/>
      <w:r>
        <w:rPr>
          <w:b/>
          <w:bCs/>
          <w:bdr w:val="nil"/>
        </w:rPr>
        <w:t>ŠKOLY: </w:t>
      </w:r>
      <w:r>
        <w:rPr>
          <w:bdr w:val="nil"/>
        </w:rPr>
        <w:t xml:space="preserve"> Mgr.</w:t>
      </w:r>
      <w:proofErr w:type="gramEnd"/>
      <w:r>
        <w:rPr>
          <w:bdr w:val="nil"/>
        </w:rPr>
        <w:t xml:space="preserve"> Bc. Gabriela Štefanová </w:t>
      </w:r>
      <w:r>
        <w:rPr>
          <w:bdr w:val="nil"/>
        </w:rPr>
        <w:cr/>
      </w:r>
      <w:r>
        <w:rPr>
          <w:b/>
          <w:bCs/>
          <w:bdr w:val="nil"/>
        </w:rPr>
        <w:t xml:space="preserve">ZPRACOVATELÉ </w:t>
      </w:r>
      <w:proofErr w:type="gramStart"/>
      <w:r>
        <w:rPr>
          <w:b/>
          <w:bCs/>
          <w:bdr w:val="nil"/>
        </w:rPr>
        <w:t>PROGRAMU:   </w:t>
      </w:r>
      <w:proofErr w:type="gramEnd"/>
      <w:r>
        <w:rPr>
          <w:bdr w:val="nil"/>
        </w:rPr>
        <w:t>Mgr. Irena Zelníčková a ostatní pedagogičtí pracovníci  </w:t>
      </w:r>
    </w:p>
    <w:p w14:paraId="1CFA5E82" w14:textId="77777777" w:rsidR="00161915" w:rsidRDefault="00DE0CA4">
      <w:pPr>
        <w:pStyle w:val="Nadpis2"/>
        <w:spacing w:before="299" w:after="299"/>
      </w:pPr>
      <w:bookmarkStart w:id="4" w:name="_Toc256000003"/>
      <w:r>
        <w:rPr>
          <w:bdr w:val="nil"/>
        </w:rPr>
        <w:t>Zřizovatel</w:t>
      </w:r>
      <w:bookmarkEnd w:id="4"/>
      <w:r>
        <w:rPr>
          <w:bdr w:val="nil"/>
        </w:rPr>
        <w:t> </w:t>
      </w:r>
    </w:p>
    <w:p w14:paraId="4C085C58" w14:textId="77777777" w:rsidR="00161915" w:rsidRDefault="00DE0CA4">
      <w:r>
        <w:rPr>
          <w:b/>
          <w:bCs/>
          <w:bdr w:val="nil"/>
        </w:rPr>
        <w:t xml:space="preserve">NÁZEV </w:t>
      </w:r>
      <w:proofErr w:type="gramStart"/>
      <w:r>
        <w:rPr>
          <w:b/>
          <w:bCs/>
          <w:bdr w:val="nil"/>
        </w:rPr>
        <w:t>ZŘIZOVATELE:   </w:t>
      </w:r>
      <w:proofErr w:type="gramEnd"/>
      <w:r>
        <w:rPr>
          <w:bdr w:val="nil"/>
        </w:rPr>
        <w:t>Obec Senice na Hané </w:t>
      </w:r>
      <w:r>
        <w:rPr>
          <w:bdr w:val="nil"/>
        </w:rPr>
        <w:cr/>
      </w:r>
      <w:r>
        <w:rPr>
          <w:b/>
          <w:bCs/>
          <w:bdr w:val="nil"/>
        </w:rPr>
        <w:t>ADRESA ZŘIZOVATELE:   </w:t>
      </w:r>
    </w:p>
    <w:p w14:paraId="77CB81DE" w14:textId="77777777" w:rsidR="00161915" w:rsidRDefault="00DE0CA4">
      <w:pPr>
        <w:spacing w:before="240" w:after="240"/>
        <w:rPr>
          <w:bdr w:val="nil"/>
        </w:rPr>
      </w:pPr>
      <w:r>
        <w:rPr>
          <w:bdr w:val="nil"/>
        </w:rPr>
        <w:t>Josefa Vodičky 243, 78345 Senice na Hané </w:t>
      </w:r>
    </w:p>
    <w:p w14:paraId="5542230C" w14:textId="77777777" w:rsidR="00161915" w:rsidRDefault="00DE0CA4">
      <w:pPr>
        <w:rPr>
          <w:bdr w:val="nil"/>
        </w:rPr>
      </w:pPr>
      <w:r>
        <w:rPr>
          <w:bdr w:val="nil"/>
        </w:rPr>
        <w:cr/>
      </w:r>
      <w:r>
        <w:rPr>
          <w:b/>
          <w:bCs/>
          <w:bdr w:val="nil"/>
        </w:rPr>
        <w:t>KONTAKTY:   </w:t>
      </w:r>
    </w:p>
    <w:p w14:paraId="654777DF" w14:textId="77777777" w:rsidR="00161915" w:rsidRDefault="00DE0CA4">
      <w:pPr>
        <w:spacing w:before="240" w:after="240"/>
        <w:rPr>
          <w:bdr w:val="nil"/>
        </w:rPr>
      </w:pPr>
      <w:r>
        <w:rPr>
          <w:bdr w:val="nil"/>
        </w:rPr>
        <w:t>585947268 </w:t>
      </w:r>
    </w:p>
    <w:p w14:paraId="01CE912A" w14:textId="77777777" w:rsidR="00161915" w:rsidRDefault="00DE0CA4">
      <w:pPr>
        <w:spacing w:before="240" w:after="240"/>
        <w:rPr>
          <w:bdr w:val="nil"/>
        </w:rPr>
      </w:pPr>
      <w:r>
        <w:rPr>
          <w:bdr w:val="nil"/>
        </w:rPr>
        <w:t>email: obec@senicenahane.cz </w:t>
      </w:r>
    </w:p>
    <w:p w14:paraId="6CA3A1FE" w14:textId="77777777" w:rsidR="00161915" w:rsidRDefault="00DE0CA4">
      <w:pPr>
        <w:pStyle w:val="Nadpis2"/>
        <w:spacing w:before="299" w:after="299"/>
      </w:pPr>
      <w:bookmarkStart w:id="5" w:name="_Toc256000004"/>
      <w:r>
        <w:rPr>
          <w:bdr w:val="nil"/>
        </w:rPr>
        <w:t>Platnost dokumentu</w:t>
      </w:r>
      <w:bookmarkEnd w:id="5"/>
      <w:r>
        <w:rPr>
          <w:bdr w:val="nil"/>
        </w:rPr>
        <w:t> </w:t>
      </w:r>
    </w:p>
    <w:p w14:paraId="5C8A6DC8" w14:textId="77777777" w:rsidR="00161915" w:rsidRDefault="00DE0CA4">
      <w:r>
        <w:rPr>
          <w:b/>
          <w:bCs/>
          <w:bdr w:val="nil"/>
        </w:rPr>
        <w:t>PLATNOST DOKUMENTU:  </w:t>
      </w:r>
      <w:r>
        <w:rPr>
          <w:bdr w:val="nil"/>
        </w:rPr>
        <w:t>1.9.2025 </w:t>
      </w:r>
      <w:r>
        <w:rPr>
          <w:bdr w:val="nil"/>
        </w:rPr>
        <w:cr/>
      </w:r>
      <w:r>
        <w:rPr>
          <w:b/>
          <w:bCs/>
          <w:bdr w:val="nil"/>
        </w:rPr>
        <w:t xml:space="preserve">VERZE </w:t>
      </w:r>
      <w:proofErr w:type="gramStart"/>
      <w:r>
        <w:rPr>
          <w:b/>
          <w:bCs/>
          <w:bdr w:val="nil"/>
        </w:rPr>
        <w:t>ŠVP: </w:t>
      </w:r>
      <w:r>
        <w:rPr>
          <w:bdr w:val="nil"/>
        </w:rPr>
        <w:t xml:space="preserve"> 1</w:t>
      </w:r>
      <w:proofErr w:type="gramEnd"/>
      <w:r>
        <w:rPr>
          <w:bdr w:val="nil"/>
        </w:rPr>
        <w:t> </w:t>
      </w:r>
      <w:r>
        <w:rPr>
          <w:bdr w:val="nil"/>
        </w:rPr>
        <w:cr/>
      </w:r>
      <w:r>
        <w:rPr>
          <w:b/>
          <w:bCs/>
          <w:bdr w:val="nil"/>
        </w:rPr>
        <w:t xml:space="preserve">ČÍSLO </w:t>
      </w:r>
      <w:proofErr w:type="gramStart"/>
      <w:r>
        <w:rPr>
          <w:b/>
          <w:bCs/>
          <w:bdr w:val="nil"/>
        </w:rPr>
        <w:t>JEDNACÍ: </w:t>
      </w:r>
      <w:r>
        <w:rPr>
          <w:bdr w:val="nil"/>
        </w:rPr>
        <w:t xml:space="preserve"> ZŠSe</w:t>
      </w:r>
      <w:proofErr w:type="gramEnd"/>
      <w:r>
        <w:rPr>
          <w:bdr w:val="nil"/>
        </w:rPr>
        <w:t>-847/2025/</w:t>
      </w:r>
      <w:proofErr w:type="spellStart"/>
      <w:r>
        <w:rPr>
          <w:bdr w:val="nil"/>
        </w:rPr>
        <w:t>Št</w:t>
      </w:r>
      <w:proofErr w:type="spellEnd"/>
      <w:r>
        <w:rPr>
          <w:bdr w:val="nil"/>
        </w:rPr>
        <w:t> </w:t>
      </w:r>
      <w:r>
        <w:rPr>
          <w:bdr w:val="nil"/>
        </w:rPr>
        <w:cr/>
      </w:r>
      <w:r>
        <w:rPr>
          <w:bdr w:val="nil"/>
        </w:rPr>
        <w:cr/>
      </w:r>
      <w:r>
        <w:rPr>
          <w:bdr w:val="nil"/>
        </w:rPr>
        <w:lastRenderedPageBreak/>
        <w:cr/>
      </w:r>
      <w:r>
        <w:rPr>
          <w:bdr w:val="nil"/>
        </w:rPr>
        <w:cr/>
      </w:r>
      <w:r>
        <w:rPr>
          <w:bdr w:val="nil"/>
        </w:rPr>
        <w:cr/>
      </w:r>
      <w:r>
        <w:rPr>
          <w:bdr w:val="nil"/>
        </w:rPr>
        <w:cr/>
      </w:r>
      <w:r>
        <w:rPr>
          <w:bdr w:val="nil"/>
        </w:rPr>
        <w:cr/>
        <w:t>................................................                                             ................................................. </w:t>
      </w:r>
      <w:r>
        <w:rPr>
          <w:bdr w:val="nil"/>
        </w:rPr>
        <w:cr/>
        <w:t>            ředitel školy                                                                                  Razítko školy  </w:t>
      </w:r>
      <w:r>
        <w:rPr>
          <w:bdr w:val="nil"/>
        </w:rPr>
        <w:cr/>
        <w:t>      Mgr. Bc. Gabriela Štefanová </w:t>
      </w:r>
      <w:r>
        <w:rPr>
          <w:bdr w:val="nil"/>
        </w:rPr>
        <w:cr/>
        <w:t xml:space="preserve">  </w:t>
      </w:r>
    </w:p>
    <w:p w14:paraId="45A280C6" w14:textId="77777777" w:rsidR="00161915" w:rsidRDefault="00161915">
      <w:pPr>
        <w:pStyle w:val="Nadpis1"/>
        <w:spacing w:before="322" w:after="322"/>
        <w:sectPr w:rsidR="00161915">
          <w:type w:val="nextColumn"/>
          <w:pgSz w:w="11906" w:h="16838"/>
          <w:pgMar w:top="1440" w:right="1325" w:bottom="1440" w:left="1800" w:header="720" w:footer="720" w:gutter="0"/>
          <w:cols w:space="720"/>
        </w:sectPr>
      </w:pPr>
    </w:p>
    <w:p w14:paraId="06331415" w14:textId="77777777" w:rsidR="00161915" w:rsidRDefault="00DE0CA4">
      <w:pPr>
        <w:pStyle w:val="Nadpis1"/>
        <w:spacing w:before="322" w:after="322"/>
        <w:rPr>
          <w:bdr w:val="nil"/>
        </w:rPr>
      </w:pPr>
      <w:bookmarkStart w:id="6" w:name="_Toc256000006"/>
      <w:r>
        <w:rPr>
          <w:bdr w:val="nil"/>
        </w:rPr>
        <w:lastRenderedPageBreak/>
        <w:t>Obecná charakteristika školy</w:t>
      </w:r>
      <w:bookmarkEnd w:id="6"/>
      <w:r>
        <w:rPr>
          <w:bdr w:val="nil"/>
        </w:rPr>
        <w:t> </w:t>
      </w:r>
    </w:p>
    <w:p w14:paraId="70962F89" w14:textId="77777777" w:rsidR="00161915" w:rsidRDefault="00DE0CA4">
      <w:pPr>
        <w:pStyle w:val="Nadpis2"/>
        <w:spacing w:before="299" w:after="299"/>
      </w:pPr>
      <w:bookmarkStart w:id="7" w:name="_Toc256000007"/>
      <w:r>
        <w:rPr>
          <w:bdr w:val="nil"/>
        </w:rPr>
        <w:t>Velikost školy</w:t>
      </w:r>
      <w:bookmarkEnd w:id="7"/>
      <w:r>
        <w:rPr>
          <w:bdr w:val="nil"/>
        </w:rPr>
        <w:t> </w:t>
      </w:r>
    </w:p>
    <w:p w14:paraId="4CAA86AA" w14:textId="77777777" w:rsidR="00161915" w:rsidRDefault="00DE0CA4">
      <w:r>
        <w:rPr>
          <w:b/>
          <w:bCs/>
          <w:bdr w:val="nil"/>
        </w:rPr>
        <w:t xml:space="preserve">Kapacita </w:t>
      </w:r>
      <w:proofErr w:type="gramStart"/>
      <w:r>
        <w:rPr>
          <w:b/>
          <w:bCs/>
          <w:bdr w:val="nil"/>
        </w:rPr>
        <w:t>školy:   </w:t>
      </w:r>
      <w:proofErr w:type="gramEnd"/>
      <w:r>
        <w:rPr>
          <w:bdr w:val="nil"/>
        </w:rPr>
        <w:t>96 </w:t>
      </w:r>
      <w:r>
        <w:rPr>
          <w:bdr w:val="nil"/>
        </w:rPr>
        <w:cr/>
      </w:r>
      <w:r>
        <w:rPr>
          <w:b/>
          <w:bCs/>
          <w:bdr w:val="nil"/>
        </w:rPr>
        <w:t xml:space="preserve">Počet </w:t>
      </w:r>
      <w:proofErr w:type="gramStart"/>
      <w:r>
        <w:rPr>
          <w:b/>
          <w:bCs/>
          <w:bdr w:val="nil"/>
        </w:rPr>
        <w:t>tříd:   </w:t>
      </w:r>
      <w:proofErr w:type="gramEnd"/>
      <w:r>
        <w:rPr>
          <w:bdr w:val="nil"/>
        </w:rPr>
        <w:t>4 </w:t>
      </w:r>
      <w:r>
        <w:rPr>
          <w:bdr w:val="nil"/>
        </w:rPr>
        <w:cr/>
      </w:r>
      <w:r>
        <w:rPr>
          <w:b/>
          <w:bCs/>
          <w:bdr w:val="nil"/>
        </w:rPr>
        <w:t xml:space="preserve">Počet </w:t>
      </w:r>
      <w:proofErr w:type="gramStart"/>
      <w:r>
        <w:rPr>
          <w:b/>
          <w:bCs/>
          <w:bdr w:val="nil"/>
        </w:rPr>
        <w:t>pracovníků:   </w:t>
      </w:r>
      <w:proofErr w:type="gramEnd"/>
      <w:r>
        <w:rPr>
          <w:bdr w:val="nil"/>
        </w:rPr>
        <w:t>učitelky 8, provozní pracovníci 3 </w:t>
      </w:r>
      <w:r>
        <w:rPr>
          <w:bdr w:val="nil"/>
        </w:rPr>
        <w:cr/>
        <w:t xml:space="preserve">V případě potřeby a možnosti je stálý počet pracovníků doplňován o další pracovníky (např. chůvy, školní </w:t>
      </w:r>
      <w:proofErr w:type="gramStart"/>
      <w:r>
        <w:rPr>
          <w:bdr w:val="nil"/>
        </w:rPr>
        <w:t>asistenty,</w:t>
      </w:r>
      <w:proofErr w:type="gramEnd"/>
      <w:r>
        <w:rPr>
          <w:bdr w:val="nil"/>
        </w:rPr>
        <w:t xml:space="preserve"> apod.).   </w:t>
      </w:r>
    </w:p>
    <w:p w14:paraId="44FD172D" w14:textId="77777777" w:rsidR="00161915" w:rsidRDefault="00DE0CA4">
      <w:pPr>
        <w:pStyle w:val="Nadpis2"/>
        <w:spacing w:before="299" w:after="299"/>
      </w:pPr>
      <w:bookmarkStart w:id="8" w:name="_Toc256000008"/>
      <w:r>
        <w:rPr>
          <w:bdr w:val="nil"/>
        </w:rPr>
        <w:t>Lokalita školy</w:t>
      </w:r>
      <w:bookmarkEnd w:id="8"/>
      <w:r>
        <w:rPr>
          <w:bdr w:val="nil"/>
        </w:rPr>
        <w:t> </w:t>
      </w:r>
    </w:p>
    <w:p w14:paraId="3C6EF702" w14:textId="77777777" w:rsidR="00161915" w:rsidRDefault="00DE0CA4">
      <w:r>
        <w:rPr>
          <w:b/>
          <w:bCs/>
          <w:bdr w:val="nil"/>
        </w:rPr>
        <w:t>Lokalita školy: </w:t>
      </w:r>
      <w:r>
        <w:rPr>
          <w:bdr w:val="nil"/>
        </w:rPr>
        <w:t xml:space="preserve">  </w:t>
      </w:r>
    </w:p>
    <w:p w14:paraId="0806E384" w14:textId="7032D9BC" w:rsidR="00161915" w:rsidRDefault="00DE0CA4">
      <w:pPr>
        <w:spacing w:before="240" w:after="240"/>
        <w:rPr>
          <w:bdr w:val="nil"/>
        </w:rPr>
      </w:pPr>
      <w:r>
        <w:rPr>
          <w:bdr w:val="nil"/>
        </w:rPr>
        <w:t>Obec Senice na Hané se nachází v Olomouckém kraji v jedné z nejúrodnějších částí Moravy. Leží na</w:t>
      </w:r>
      <w:r w:rsidR="00AC2ACA">
        <w:rPr>
          <w:bdr w:val="nil"/>
        </w:rPr>
        <w:t> </w:t>
      </w:r>
      <w:r>
        <w:rPr>
          <w:bdr w:val="nil"/>
        </w:rPr>
        <w:t>říčce Blatě, 13 kilometrů západně od statutárního města Olomouc. Tvoří ji tři místní části-Senice na</w:t>
      </w:r>
      <w:r w:rsidR="00AC2ACA">
        <w:rPr>
          <w:bdr w:val="nil"/>
        </w:rPr>
        <w:t> </w:t>
      </w:r>
      <w:r>
        <w:rPr>
          <w:bdr w:val="nil"/>
        </w:rPr>
        <w:t xml:space="preserve">Hané, </w:t>
      </w:r>
      <w:proofErr w:type="spellStart"/>
      <w:r>
        <w:rPr>
          <w:bdr w:val="nil"/>
        </w:rPr>
        <w:t>Cakov</w:t>
      </w:r>
      <w:proofErr w:type="spellEnd"/>
      <w:r>
        <w:rPr>
          <w:bdr w:val="nil"/>
        </w:rPr>
        <w:t xml:space="preserve"> a Odrlice. První písemná zmínka o obci pochází již z roku 1078. Nachází se zde několik pamětihodností, jako například kostel svaté Maří Magdalény, kaple svatého Josefa, socha svatého Jiljí, socha Ecce Homo a další. Obcí vede naučná stezka Elišky z Kunštátu, nedaleko se nachází zámek Náměšť na Hané a přírodní rezervace </w:t>
      </w:r>
      <w:proofErr w:type="spellStart"/>
      <w:r>
        <w:rPr>
          <w:bdr w:val="nil"/>
        </w:rPr>
        <w:t>Terezské</w:t>
      </w:r>
      <w:proofErr w:type="spellEnd"/>
      <w:r>
        <w:rPr>
          <w:bdr w:val="nil"/>
        </w:rPr>
        <w:t xml:space="preserve"> údolí. </w:t>
      </w:r>
    </w:p>
    <w:p w14:paraId="0B5305FD" w14:textId="77777777" w:rsidR="00161915" w:rsidRDefault="00DE0CA4">
      <w:pPr>
        <w:pStyle w:val="Nadpis2"/>
        <w:spacing w:before="299" w:after="299"/>
      </w:pPr>
      <w:bookmarkStart w:id="9" w:name="_Toc256000009"/>
      <w:r>
        <w:rPr>
          <w:bdr w:val="nil"/>
        </w:rPr>
        <w:t>Charakter a specifika budovy</w:t>
      </w:r>
      <w:bookmarkEnd w:id="9"/>
      <w:r>
        <w:rPr>
          <w:bdr w:val="nil"/>
        </w:rPr>
        <w:t> </w:t>
      </w:r>
    </w:p>
    <w:p w14:paraId="0B1975E2" w14:textId="77777777" w:rsidR="00161915" w:rsidRDefault="00DE0CA4">
      <w:r>
        <w:rPr>
          <w:b/>
          <w:bCs/>
          <w:bdr w:val="nil"/>
        </w:rPr>
        <w:t>Charakter a specifika budovy/budov:   </w:t>
      </w:r>
    </w:p>
    <w:p w14:paraId="6ACC10B4" w14:textId="77777777" w:rsidR="00161915" w:rsidRDefault="00DE0CA4">
      <w:pPr>
        <w:spacing w:before="240" w:after="240"/>
      </w:pPr>
      <w:r>
        <w:rPr>
          <w:bdr w:val="nil"/>
        </w:rPr>
        <w:t>Mateřská škola se skládá ze dvou pavilonů, které jsou propojeny spojovací chodbou. Oba pavilony jsou určeny pro vzdělávání dětí. K objektu mateřské školy patří dvě nadstandardně vybavené zahrady. </w:t>
      </w:r>
    </w:p>
    <w:p w14:paraId="31A9ACAC" w14:textId="77777777" w:rsidR="00161915" w:rsidRDefault="00DE0CA4">
      <w:r>
        <w:cr/>
      </w:r>
      <w:r>
        <w:rPr>
          <w:b/>
          <w:bCs/>
          <w:bdr w:val="nil"/>
        </w:rPr>
        <w:t>Dopravní dostupnost školy:   </w:t>
      </w:r>
    </w:p>
    <w:p w14:paraId="55520FE2" w14:textId="77777777" w:rsidR="00161915" w:rsidRDefault="00DE0CA4">
      <w:pPr>
        <w:spacing w:before="240" w:after="240"/>
      </w:pPr>
      <w:r>
        <w:rPr>
          <w:bdr w:val="nil"/>
        </w:rPr>
        <w:t xml:space="preserve">Do Senice na Hané je možné dostat se jak autobusovou, tak železniční dopravou. Množství spojů není </w:t>
      </w:r>
      <w:proofErr w:type="gramStart"/>
      <w:r>
        <w:rPr>
          <w:bdr w:val="nil"/>
        </w:rPr>
        <w:t>zcela  dostatečné</w:t>
      </w:r>
      <w:proofErr w:type="gramEnd"/>
      <w:r>
        <w:rPr>
          <w:bdr w:val="nil"/>
        </w:rPr>
        <w:t xml:space="preserve"> a vyhovující pro umístění i vyzvednutí dětí do naší mateřské školy. </w:t>
      </w:r>
    </w:p>
    <w:p w14:paraId="4838434B" w14:textId="77777777" w:rsidR="00161915" w:rsidRDefault="00DE0CA4">
      <w:r>
        <w:cr/>
      </w:r>
      <w:r>
        <w:rPr>
          <w:b/>
          <w:bCs/>
          <w:bdr w:val="nil"/>
        </w:rPr>
        <w:t>Informace z historie školy:   </w:t>
      </w:r>
    </w:p>
    <w:p w14:paraId="317A6731" w14:textId="1C5FD876" w:rsidR="00161915" w:rsidRDefault="00DE0CA4">
      <w:pPr>
        <w:spacing w:before="240" w:after="240"/>
      </w:pPr>
      <w:r>
        <w:rPr>
          <w:bdr w:val="nil"/>
        </w:rPr>
        <w:t>Budova mateřské školy byla slavnostně otevřena 28.prosince 1978. Byl to komplex tří pavilonů s</w:t>
      </w:r>
      <w:r w:rsidR="00AC2ACA">
        <w:rPr>
          <w:bdr w:val="nil"/>
        </w:rPr>
        <w:t> </w:t>
      </w:r>
      <w:r>
        <w:rPr>
          <w:bdr w:val="nil"/>
        </w:rPr>
        <w:t xml:space="preserve">rozlehlými zahradami vybudovanými v akci "Z" s kapacitou 120 dětí. Provoz byl zahájen </w:t>
      </w:r>
      <w:r>
        <w:rPr>
          <w:bdr w:val="nil"/>
        </w:rPr>
        <w:lastRenderedPageBreak/>
        <w:t xml:space="preserve">8.ledna 1979. Byly zde 3 oddělení školky, 1 oddělení jeslí a součástí byla i školní kuchyně. V září 1991 došlo ke zrušení jeslí. Prostory bývalých jeslí pak využívala pobočka ZUŠ Litovel k výuce hry na klavír. Od roku 2017do roku 2022 bylo toto oddělení využíváno dětskou skupinou </w:t>
      </w:r>
      <w:proofErr w:type="spellStart"/>
      <w:r>
        <w:rPr>
          <w:bdr w:val="nil"/>
        </w:rPr>
        <w:t>Aktiváčci</w:t>
      </w:r>
      <w:proofErr w:type="spellEnd"/>
      <w:r>
        <w:rPr>
          <w:bdr w:val="nil"/>
        </w:rPr>
        <w:t>. Od 1.září 2022 se opět stalo součástí mateřské školy.  Bylo zde bylo otevřeno 4.oddělení.  </w:t>
      </w:r>
    </w:p>
    <w:p w14:paraId="3FD59F90" w14:textId="77777777" w:rsidR="00161915" w:rsidRDefault="00DE0CA4">
      <w:pPr>
        <w:spacing w:before="240" w:after="240"/>
      </w:pPr>
      <w:r>
        <w:rPr>
          <w:bdr w:val="nil"/>
        </w:rPr>
        <w:t xml:space="preserve">Podoba školky se postupně měnila. Byla provedena </w:t>
      </w:r>
      <w:proofErr w:type="gramStart"/>
      <w:r>
        <w:rPr>
          <w:bdr w:val="nil"/>
        </w:rPr>
        <w:t>výměna  ploché</w:t>
      </w:r>
      <w:proofErr w:type="gramEnd"/>
      <w:r>
        <w:rPr>
          <w:bdr w:val="nil"/>
        </w:rPr>
        <w:t xml:space="preserve"> střechy na sedlovou, výměna oken za plastová, budovy byly zatepleny a dostaly novou barevnou fasádu, chodníčky byly zrekonstruovány a jsou nyní bezbariérové. Také interiér procházel postupnou proměnou-byl vyměněn nábytek ve všech třídách, šatny byly vybaveny novými skříňkami a lavičkami, proběhla rekonstrukce sociálního zařízení pro děti. Zahrady byly vybavovány novými herními a pohybovými prvky, byly vybudovány venkovní přírodní učebny na terasách školy. </w:t>
      </w:r>
    </w:p>
    <w:p w14:paraId="01572C36" w14:textId="77777777" w:rsidR="00161915" w:rsidRDefault="00DE0CA4">
      <w:pPr>
        <w:spacing w:before="240" w:after="240"/>
      </w:pPr>
      <w:r>
        <w:rPr>
          <w:bdr w:val="nil"/>
        </w:rPr>
        <w:t>V současné době má škola 4 třídy. Třídy Zajíčků a Medvídků se nacházejí v prvních patrech obou pavilonů a jsou zde starší děti od 4 do 7 let. V přízemích se nacházejí třídy Ježečků a Myšek a zde jsou děti od 2 do 5 let. </w:t>
      </w:r>
    </w:p>
    <w:p w14:paraId="0847BF61" w14:textId="5426333F" w:rsidR="00161915" w:rsidRDefault="00DE0CA4">
      <w:pPr>
        <w:spacing w:before="240" w:after="240"/>
      </w:pPr>
      <w:r>
        <w:rPr>
          <w:bdr w:val="nil"/>
        </w:rPr>
        <w:t>Od 1. ledna 2003 měla Mateřská škola Senice na Hané právní subjektivitu a stala se příspěvkovou organizací. Od 1.9.2022 se mateřská škola spojila se základní školou a vznikla tak Mateřská škola a</w:t>
      </w:r>
      <w:r w:rsidR="00AC2ACA">
        <w:rPr>
          <w:bdr w:val="nil"/>
        </w:rPr>
        <w:t> Z</w:t>
      </w:r>
      <w:r>
        <w:rPr>
          <w:bdr w:val="nil"/>
        </w:rPr>
        <w:t>ákladní škola Senice na Hané, příspěvková organizace. Zřizovatelem školy je obec Senice na Hané.</w:t>
      </w:r>
    </w:p>
    <w:p w14:paraId="4385A2B6" w14:textId="77777777" w:rsidR="00161915" w:rsidRDefault="00161915">
      <w:pPr>
        <w:sectPr w:rsidR="00161915">
          <w:type w:val="nextColumn"/>
          <w:pgSz w:w="11906" w:h="16838"/>
          <w:pgMar w:top="1440" w:right="1325" w:bottom="1440" w:left="1800" w:header="720" w:footer="720" w:gutter="0"/>
          <w:cols w:space="720"/>
        </w:sectPr>
      </w:pPr>
    </w:p>
    <w:p w14:paraId="78C0077A" w14:textId="77777777" w:rsidR="00161915" w:rsidRDefault="00DE0CA4">
      <w:pPr>
        <w:pStyle w:val="Nadpis1"/>
        <w:spacing w:before="322" w:after="322"/>
        <w:rPr>
          <w:bdr w:val="nil"/>
        </w:rPr>
      </w:pPr>
      <w:bookmarkStart w:id="10" w:name="_Toc256000010"/>
      <w:r>
        <w:rPr>
          <w:bdr w:val="nil"/>
        </w:rPr>
        <w:lastRenderedPageBreak/>
        <w:t>Podmínky vzdělávání</w:t>
      </w:r>
      <w:bookmarkEnd w:id="10"/>
      <w:r>
        <w:rPr>
          <w:bdr w:val="nil"/>
        </w:rPr>
        <w:t> </w:t>
      </w:r>
    </w:p>
    <w:p w14:paraId="79EBD64B" w14:textId="77777777" w:rsidR="00161915" w:rsidRDefault="00DE0CA4">
      <w:pPr>
        <w:pStyle w:val="Nadpis2"/>
        <w:spacing w:before="299" w:after="299"/>
      </w:pPr>
      <w:bookmarkStart w:id="11" w:name="_Toc256000011"/>
      <w:r>
        <w:rPr>
          <w:bdr w:val="nil"/>
        </w:rPr>
        <w:t>Věcné podmínky</w:t>
      </w:r>
      <w:bookmarkEnd w:id="11"/>
      <w:r>
        <w:rPr>
          <w:bdr w:val="nil"/>
        </w:rPr>
        <w:t> </w:t>
      </w:r>
    </w:p>
    <w:p w14:paraId="6788E890" w14:textId="77777777" w:rsidR="00161915" w:rsidRDefault="00DE0CA4">
      <w:pPr>
        <w:numPr>
          <w:ilvl w:val="0"/>
          <w:numId w:val="3"/>
        </w:numPr>
        <w:spacing w:before="240" w:after="240"/>
      </w:pPr>
      <w:r>
        <w:rPr>
          <w:b/>
          <w:bCs/>
          <w:bdr w:val="nil"/>
        </w:rPr>
        <w:t>Věcné podmínky </w:t>
      </w:r>
    </w:p>
    <w:p w14:paraId="0A4EDD1E" w14:textId="77777777" w:rsidR="00161915" w:rsidRDefault="00DE0CA4">
      <w:pPr>
        <w:spacing w:before="240" w:after="240"/>
      </w:pPr>
      <w:r>
        <w:rPr>
          <w:bdr w:val="nil"/>
        </w:rPr>
        <w:t>Prostory všech tříd jsou dostatečně velké a vyhovují individuálním i skupinovým činnostem.  </w:t>
      </w:r>
    </w:p>
    <w:p w14:paraId="0E858498" w14:textId="77777777" w:rsidR="00161915" w:rsidRDefault="00DE0CA4">
      <w:pPr>
        <w:spacing w:before="240" w:after="240"/>
      </w:pPr>
      <w:r>
        <w:rPr>
          <w:bdr w:val="nil"/>
        </w:rPr>
        <w:t xml:space="preserve">Do každého pavilonu je vlastní vstup, který je zabezpečen kamerovým systémem. Rodiče se dostávají do budovy pomocí elektronických čipů. Každé oddělení má svou šatnu a sociální zařízení. Jednotlivá </w:t>
      </w:r>
      <w:proofErr w:type="spellStart"/>
      <w:r>
        <w:rPr>
          <w:bdr w:val="nil"/>
        </w:rPr>
        <w:t>wc</w:t>
      </w:r>
      <w:proofErr w:type="spellEnd"/>
      <w:r>
        <w:rPr>
          <w:bdr w:val="nil"/>
        </w:rPr>
        <w:t xml:space="preserve"> jsou částečně oddělena, aby zajišťovala dětem určité soukromí. </w:t>
      </w:r>
    </w:p>
    <w:p w14:paraId="333C73A4" w14:textId="77777777" w:rsidR="00161915" w:rsidRDefault="00DE0CA4">
      <w:pPr>
        <w:spacing w:before="240" w:after="240"/>
      </w:pPr>
      <w:r>
        <w:rPr>
          <w:bdr w:val="nil"/>
        </w:rPr>
        <w:t>Třídy jsou vybaveny nábytkem, který je zdravotně nezávadný, je přiměřený věku, počtu a výšce dětí, je také bezpečný a estetický. Tělocvičné nářadí je uloženo ve skladu v každé třídě, je rozmanité, přiměřené počtu a věku dětí ve třídě a odpovídá bezpečnostním předpisům. Prostornější tělocvičné nářadí je uloženo ve společném skladu v hospodářské budově.  </w:t>
      </w:r>
    </w:p>
    <w:p w14:paraId="312D2BCD" w14:textId="13362601" w:rsidR="00161915" w:rsidRDefault="00DE0CA4">
      <w:pPr>
        <w:spacing w:before="240" w:after="240"/>
      </w:pPr>
      <w:r>
        <w:rPr>
          <w:bdr w:val="nil"/>
        </w:rPr>
        <w:t>Každá třída je vybavena velkým množstvím hraček a pomůcek pro tvořivé, námětové, pohybové i</w:t>
      </w:r>
      <w:r w:rsidR="00AC2ACA">
        <w:rPr>
          <w:bdr w:val="nil"/>
        </w:rPr>
        <w:t> </w:t>
      </w:r>
      <w:r>
        <w:rPr>
          <w:bdr w:val="nil"/>
        </w:rPr>
        <w:t>manipulační hry. Je zde také volně přístupné velké množství didaktického materiálu pro individuální i skupinovou hru dětí. Vybavení je průběžně obnovováno a doplňováno. </w:t>
      </w:r>
    </w:p>
    <w:p w14:paraId="2CF62D6B" w14:textId="431DD811" w:rsidR="00161915" w:rsidRDefault="00DE0CA4">
      <w:pPr>
        <w:spacing w:before="240" w:after="240"/>
      </w:pPr>
      <w:r>
        <w:rPr>
          <w:bdr w:val="nil"/>
        </w:rPr>
        <w:t>Hračky i didaktický materiál je umístěna tak, aby se v nich děti vyznaly a mohly si je samy brát. Při využívání hraček a dalšího materiálu děti dbají na dodržování pravidel třídy při jejich používání a</w:t>
      </w:r>
      <w:r w:rsidR="00AC2ACA">
        <w:rPr>
          <w:bdr w:val="nil"/>
        </w:rPr>
        <w:t> </w:t>
      </w:r>
      <w:r>
        <w:rPr>
          <w:bdr w:val="nil"/>
        </w:rPr>
        <w:t>ukládání na jejich místa. Každá třída má takové vybavení, které odpovídá věkovému složení třídy.  </w:t>
      </w:r>
    </w:p>
    <w:p w14:paraId="7B392275" w14:textId="1C7F07D1" w:rsidR="00161915" w:rsidRDefault="00DE0CA4">
      <w:pPr>
        <w:spacing w:before="240" w:after="240"/>
      </w:pPr>
      <w:r>
        <w:rPr>
          <w:bdr w:val="nil"/>
        </w:rPr>
        <w:t>Část pomůcek jako např. výtvarné, hudební či sportovní pomůcky je uložena ve skladech v</w:t>
      </w:r>
      <w:r w:rsidR="00AC2ACA">
        <w:rPr>
          <w:bdr w:val="nil"/>
        </w:rPr>
        <w:t> </w:t>
      </w:r>
      <w:r>
        <w:rPr>
          <w:bdr w:val="nil"/>
        </w:rPr>
        <w:t>hospodářské budově. Další didaktický materiál a oborná a dětská literatura je uložena v kabinetě ve třídě Ježečků. Je určena pro využití a vzdělávání učitelek.  </w:t>
      </w:r>
    </w:p>
    <w:p w14:paraId="59EBD25F" w14:textId="7D05E060" w:rsidR="00161915" w:rsidRDefault="00DE0CA4">
      <w:pPr>
        <w:spacing w:before="240" w:after="240"/>
      </w:pPr>
      <w:r>
        <w:rPr>
          <w:bdr w:val="nil"/>
        </w:rPr>
        <w:t xml:space="preserve">Ve třídách jsou pro děti vytvořeny koutky pro hry na rodinu, práci se stavebnicemi, čtenářské koutky, dramatické koutky (divadlo, převleky, maňásci), pro </w:t>
      </w:r>
      <w:proofErr w:type="gramStart"/>
      <w:r>
        <w:rPr>
          <w:bdr w:val="nil"/>
        </w:rPr>
        <w:t>kutili ,</w:t>
      </w:r>
      <w:proofErr w:type="gramEnd"/>
      <w:r>
        <w:rPr>
          <w:bdr w:val="nil"/>
        </w:rPr>
        <w:t xml:space="preserve"> pro výtvarnou činnost a další. </w:t>
      </w:r>
      <w:r w:rsidR="00AC2ACA">
        <w:rPr>
          <w:bdr w:val="nil"/>
        </w:rPr>
        <w:t>V </w:t>
      </w:r>
      <w:r>
        <w:rPr>
          <w:bdr w:val="nil"/>
        </w:rPr>
        <w:t xml:space="preserve">každé třídě je klavír a </w:t>
      </w:r>
      <w:proofErr w:type="spellStart"/>
      <w:r>
        <w:rPr>
          <w:bdr w:val="nil"/>
        </w:rPr>
        <w:t>orffovy</w:t>
      </w:r>
      <w:proofErr w:type="spellEnd"/>
      <w:r>
        <w:rPr>
          <w:bdr w:val="nil"/>
        </w:rPr>
        <w:t xml:space="preserve"> hudební nástroje, které využíváme nejenom jako doprovod pro zpěv, ale i pro rytmizaci, vnímání tempa, síly zvuku, nálady. </w:t>
      </w:r>
    </w:p>
    <w:p w14:paraId="46F267B2" w14:textId="77777777" w:rsidR="00161915" w:rsidRDefault="00DE0CA4">
      <w:pPr>
        <w:spacing w:before="240" w:after="240"/>
      </w:pPr>
      <w:r>
        <w:rPr>
          <w:bdr w:val="nil"/>
        </w:rPr>
        <w:t>Ve spojovací chodbě a ve třídách jsou barevné kontejnery pro třízený odpad. </w:t>
      </w:r>
    </w:p>
    <w:p w14:paraId="5C80E1B1" w14:textId="657DB07E" w:rsidR="00161915" w:rsidRDefault="00DE0CA4">
      <w:pPr>
        <w:spacing w:before="240" w:after="240"/>
      </w:pPr>
      <w:r>
        <w:rPr>
          <w:bdr w:val="nil"/>
        </w:rPr>
        <w:t xml:space="preserve">Pro rodiče jsou dvakrát ročně pořádány schůzky, dalším informačním zdrojem jsou nástěnky, webové stránky a po dohodě konkrétní rozhovory s učitelkami. Od školního roku 2025/2026 je pro rodiče zaveden jednotný komunikační systém </w:t>
      </w:r>
      <w:proofErr w:type="spellStart"/>
      <w:r>
        <w:rPr>
          <w:bdr w:val="nil"/>
        </w:rPr>
        <w:t>Twigsee</w:t>
      </w:r>
      <w:proofErr w:type="spellEnd"/>
      <w:r>
        <w:rPr>
          <w:bdr w:val="nil"/>
        </w:rPr>
        <w:t>. </w:t>
      </w:r>
    </w:p>
    <w:p w14:paraId="575F2ED2" w14:textId="50580CFA" w:rsidR="00161915" w:rsidRDefault="00DE0CA4">
      <w:pPr>
        <w:spacing w:before="240" w:after="240"/>
      </w:pPr>
      <w:r>
        <w:rPr>
          <w:bdr w:val="nil"/>
        </w:rPr>
        <w:lastRenderedPageBreak/>
        <w:t>Kolem budov mateřské školy je rozlehlá zahrada, která prošla celkovou rekonstrukcí v roce 2017. Byly zde vyměněny staré herní prvky za nové dřevěné. V roce 2020 zde přibyly vyvýšené záhony, ve kterých jsou pěstovány léčivé byliny, okrasné květiny a také sezónní zelenina. Za</w:t>
      </w:r>
      <w:r w:rsidR="00AC2ACA">
        <w:rPr>
          <w:bdr w:val="nil"/>
        </w:rPr>
        <w:t> b</w:t>
      </w:r>
      <w:r>
        <w:rPr>
          <w:bdr w:val="nil"/>
        </w:rPr>
        <w:t>udovami školky byly vybudovány na terasách venkovní přírodní učebny, přibylo krmítek pro ptáky a hmyzí hotel</w:t>
      </w:r>
      <w:r w:rsidR="00AC2ACA">
        <w:rPr>
          <w:bdr w:val="nil"/>
        </w:rPr>
        <w:t xml:space="preserve">, louka. </w:t>
      </w:r>
      <w:r>
        <w:rPr>
          <w:bdr w:val="nil"/>
        </w:rPr>
        <w:t xml:space="preserve">Před pavilonem školky je také </w:t>
      </w:r>
      <w:r w:rsidR="00AC2ACA">
        <w:rPr>
          <w:bdr w:val="nil"/>
        </w:rPr>
        <w:t>brouzdaliště</w:t>
      </w:r>
      <w:r>
        <w:rPr>
          <w:bdr w:val="nil"/>
        </w:rPr>
        <w:t>, který je využíván</w:t>
      </w:r>
      <w:r w:rsidR="00AC2ACA">
        <w:rPr>
          <w:bdr w:val="nil"/>
        </w:rPr>
        <w:t>o</w:t>
      </w:r>
      <w:r>
        <w:rPr>
          <w:bdr w:val="nil"/>
        </w:rPr>
        <w:t xml:space="preserve"> v letních měsících. </w:t>
      </w:r>
    </w:p>
    <w:p w14:paraId="7994213A" w14:textId="77777777" w:rsidR="00161915" w:rsidRDefault="00DE0CA4">
      <w:pPr>
        <w:spacing w:before="240" w:after="240"/>
      </w:pPr>
      <w:r>
        <w:rPr>
          <w:bdr w:val="nil"/>
        </w:rPr>
        <w:t xml:space="preserve">Děti mají dostatek prostoru a příležitostí ke zkoumání živé i neživé přírody (na každé straně zahrady jsou </w:t>
      </w:r>
      <w:proofErr w:type="spellStart"/>
      <w:r>
        <w:rPr>
          <w:bdr w:val="nil"/>
        </w:rPr>
        <w:t>enviromentální</w:t>
      </w:r>
      <w:proofErr w:type="spellEnd"/>
      <w:r>
        <w:rPr>
          <w:bdr w:val="nil"/>
        </w:rPr>
        <w:t xml:space="preserve"> pomůcky k tomuto určené), všímání si změn přírody během celého roku.  </w:t>
      </w:r>
    </w:p>
    <w:p w14:paraId="42CBA056" w14:textId="35AE7710" w:rsidR="00161915" w:rsidRDefault="00DE0CA4">
      <w:pPr>
        <w:spacing w:before="240" w:after="240"/>
      </w:pPr>
      <w:r>
        <w:rPr>
          <w:bdr w:val="nil"/>
        </w:rPr>
        <w:t>Všechny vnitřní i venkovní prostory mateřské školy splňují bezpečnostní a hygienické normy dle platných předpisů (týkajících se např. čistoty, teploty, vlhkosti vzduchu, osvětlení, hlučnosti, světla a stínu, alergizujících či jedovatých látek a rostlin). Z důvodu preventivních opatření zůstávají děti s</w:t>
      </w:r>
      <w:r w:rsidR="000143E1">
        <w:rPr>
          <w:bdr w:val="nil"/>
        </w:rPr>
        <w:t> </w:t>
      </w:r>
      <w:r>
        <w:rPr>
          <w:bdr w:val="nil"/>
        </w:rPr>
        <w:t xml:space="preserve">příznaky nemoci doma do odeznění těchto příznaků nebo do doby, kdy lékař schválí přítomnost dítěte v dětském kolektivu. Při výskytu silně infekčních onemocnění (např. neštovice, </w:t>
      </w:r>
      <w:proofErr w:type="spellStart"/>
      <w:r>
        <w:rPr>
          <w:bdr w:val="nil"/>
        </w:rPr>
        <w:t>covid</w:t>
      </w:r>
      <w:proofErr w:type="spellEnd"/>
      <w:r>
        <w:rPr>
          <w:bdr w:val="nil"/>
        </w:rPr>
        <w:t>, spála ad.) jsou rodiče informováni na nástěnkách jednotlivých tříd</w:t>
      </w:r>
      <w:r w:rsidR="000143E1">
        <w:rPr>
          <w:bdr w:val="nil"/>
        </w:rPr>
        <w:t xml:space="preserve"> a pomocí aplikace </w:t>
      </w:r>
      <w:proofErr w:type="spellStart"/>
      <w:r w:rsidR="000143E1">
        <w:rPr>
          <w:bdr w:val="nil"/>
        </w:rPr>
        <w:t>Twigsee</w:t>
      </w:r>
      <w:proofErr w:type="spellEnd"/>
      <w:r w:rsidR="000143E1">
        <w:rPr>
          <w:bdr w:val="nil"/>
        </w:rPr>
        <w:t>.</w:t>
      </w:r>
      <w:r>
        <w:rPr>
          <w:bdr w:val="nil"/>
        </w:rPr>
        <w:t> </w:t>
      </w:r>
    </w:p>
    <w:p w14:paraId="18D2DD3C" w14:textId="6E959936" w:rsidR="00161915" w:rsidRDefault="00DE0CA4">
      <w:pPr>
        <w:spacing w:before="240" w:after="240"/>
      </w:pPr>
      <w:r>
        <w:rPr>
          <w:bdr w:val="nil"/>
        </w:rPr>
        <w:t xml:space="preserve">Pro efektivnější vzdělávání budeme </w:t>
      </w:r>
      <w:proofErr w:type="spellStart"/>
      <w:r>
        <w:rPr>
          <w:bdr w:val="nil"/>
        </w:rPr>
        <w:t>postpuně</w:t>
      </w:r>
      <w:proofErr w:type="spellEnd"/>
      <w:r>
        <w:rPr>
          <w:bdr w:val="nil"/>
        </w:rPr>
        <w:t xml:space="preserve"> dokupovat pomůcky, které děti mohou využít k</w:t>
      </w:r>
      <w:r w:rsidR="000143E1">
        <w:rPr>
          <w:bdr w:val="nil"/>
        </w:rPr>
        <w:t> </w:t>
      </w:r>
      <w:r>
        <w:rPr>
          <w:bdr w:val="nil"/>
        </w:rPr>
        <w:t xml:space="preserve">pokusům. Dále je třeba dovybavit třídu Myšek hudebními pomůckami. Provádět každý rok nátěry </w:t>
      </w:r>
      <w:proofErr w:type="spellStart"/>
      <w:r>
        <w:rPr>
          <w:bdr w:val="nil"/>
        </w:rPr>
        <w:t>dřevěnných</w:t>
      </w:r>
      <w:proofErr w:type="spellEnd"/>
      <w:r>
        <w:rPr>
          <w:bdr w:val="nil"/>
        </w:rPr>
        <w:t xml:space="preserve"> částí zahrady.  </w:t>
      </w:r>
    </w:p>
    <w:p w14:paraId="6C7E000A" w14:textId="77777777" w:rsidR="00161915" w:rsidRDefault="00DE0CA4">
      <w:pPr>
        <w:pStyle w:val="Nadpis2"/>
        <w:spacing w:before="299" w:after="299"/>
      </w:pPr>
      <w:bookmarkStart w:id="12" w:name="_Toc256000012"/>
      <w:r>
        <w:rPr>
          <w:bdr w:val="nil"/>
        </w:rPr>
        <w:t>Životospráva</w:t>
      </w:r>
      <w:bookmarkEnd w:id="12"/>
      <w:r>
        <w:rPr>
          <w:bdr w:val="nil"/>
        </w:rPr>
        <w:t> </w:t>
      </w:r>
    </w:p>
    <w:p w14:paraId="38D47725" w14:textId="77777777" w:rsidR="00161915" w:rsidRDefault="00DE0CA4">
      <w:pPr>
        <w:numPr>
          <w:ilvl w:val="0"/>
          <w:numId w:val="4"/>
        </w:numPr>
        <w:spacing w:before="240" w:after="240"/>
      </w:pPr>
      <w:r>
        <w:rPr>
          <w:b/>
          <w:bCs/>
          <w:bdr w:val="nil"/>
        </w:rPr>
        <w:t>Životospráva </w:t>
      </w:r>
    </w:p>
    <w:p w14:paraId="49EB957E" w14:textId="682BE392" w:rsidR="00161915" w:rsidRDefault="00DE0CA4">
      <w:pPr>
        <w:spacing w:before="240" w:after="240"/>
      </w:pPr>
      <w:r>
        <w:rPr>
          <w:bdr w:val="nil"/>
        </w:rPr>
        <w:t>Dětem je poskytována plnohodnotná a vyvážená strava s dostatkem ovoce a zeleniny. Je zachována vhodná skladba jídelníčku, dodržována zdravá technologie přípravy pokrmů a nápojů. Děti mají stále k dispozici ve třídě a při pobytu na zahradě dostatek tekutin a mezi jednotlivými podávanými pokrmy jsou dodržovány vhodné intervaly. Děti jsou vedeny k tomu, aby jídlo ochutnaly, ale nejsou násilně nuceny k jídlu. Starší děti jí příborem. </w:t>
      </w:r>
      <w:r w:rsidR="000143E1">
        <w:rPr>
          <w:bdr w:val="nil"/>
        </w:rPr>
        <w:t xml:space="preserve">Děti jsou vedeny k sebeobsluze při donášky a odnášení jídla. </w:t>
      </w:r>
    </w:p>
    <w:p w14:paraId="6DD2CE73" w14:textId="77777777" w:rsidR="00161915" w:rsidRDefault="00DE0CA4">
      <w:pPr>
        <w:spacing w:before="240" w:after="240"/>
      </w:pPr>
      <w:r>
        <w:rPr>
          <w:bdr w:val="nil"/>
        </w:rPr>
        <w:t>Donáška a konzumace potravin z domova v rámci pobytu dítěte v mateřské škole je možná pouze na doporučení lékaře u dětí vyžadujících dietní stravu. </w:t>
      </w:r>
    </w:p>
    <w:p w14:paraId="4B46FD26" w14:textId="77777777" w:rsidR="00161915" w:rsidRDefault="00DE0CA4">
      <w:pPr>
        <w:spacing w:before="240" w:after="240"/>
      </w:pPr>
      <w:r>
        <w:rPr>
          <w:bdr w:val="nil"/>
        </w:rPr>
        <w:t>Školka má vypracovaný denní řád, který je ale natolik flexibilní, aby umožňoval přizpůsobit organizaci chodu tak, aby vyhovovala momentální situaci. </w:t>
      </w:r>
    </w:p>
    <w:p w14:paraId="7D6A7FE1" w14:textId="77777777" w:rsidR="00161915" w:rsidRDefault="00DE0CA4">
      <w:pPr>
        <w:spacing w:before="240" w:after="240"/>
      </w:pPr>
      <w:r>
        <w:rPr>
          <w:bdr w:val="nil"/>
        </w:rPr>
        <w:t>Děti bývají zpravidla každý den dvě hodiny venku (zahrada, obecní hřiště, vycházky). Pokud mírně prší, děti jdou na procházku. K tomuto musí mít ve skříňce pláštěnku a mohou si donést z domova gumovou obuv. Při velmi nepříznivém počasí zůstávají ve školce, kde mají pohybové hry a hry dle vlastního zájmu. </w:t>
      </w:r>
    </w:p>
    <w:p w14:paraId="79B8DC36" w14:textId="77777777" w:rsidR="00161915" w:rsidRDefault="00DE0CA4">
      <w:pPr>
        <w:spacing w:before="240" w:after="240"/>
      </w:pPr>
      <w:r>
        <w:rPr>
          <w:bdr w:val="nil"/>
        </w:rPr>
        <w:lastRenderedPageBreak/>
        <w:t>Dbáme na to, aby děti měly dostatek volného pohybu nejen na zahradě, ale i v interiéru školy.  </w:t>
      </w:r>
    </w:p>
    <w:p w14:paraId="43E4FF06" w14:textId="2FC45043" w:rsidR="00161915" w:rsidRDefault="00DE0CA4">
      <w:pPr>
        <w:spacing w:before="240" w:after="240"/>
      </w:pPr>
      <w:r>
        <w:rPr>
          <w:bdr w:val="nil"/>
        </w:rPr>
        <w:t> V denním programu je respektována individuální potřeba aktivity, spánku a odpočinku jednotlivých dětí. Při činnostech učitelka dbá, aby byl program pro děti zajímavý, vhodně zařazuje aktivity, které vedou k získání určitých dovedností. Dokáže přizpůsobit program konkrétním podmínkám a</w:t>
      </w:r>
      <w:r w:rsidR="000143E1">
        <w:rPr>
          <w:bdr w:val="nil"/>
        </w:rPr>
        <w:t> </w:t>
      </w:r>
      <w:r>
        <w:rPr>
          <w:bdr w:val="nil"/>
        </w:rPr>
        <w:t>rozpoložení třídy. </w:t>
      </w:r>
    </w:p>
    <w:p w14:paraId="43186950" w14:textId="746A48AE" w:rsidR="00161915" w:rsidRDefault="00DE0CA4">
      <w:pPr>
        <w:spacing w:before="240" w:after="240"/>
      </w:pPr>
      <w:r>
        <w:rPr>
          <w:bdr w:val="nil"/>
        </w:rPr>
        <w:t xml:space="preserve">Všechny děti, které zůstávají na odpolední činnosti si jdou lehnout. Místnost pro spaní je před odpočinkem důkladně vyvětrána. Děti poslouchají čtení z dětských knih, starší děti v druhém pololetí samy vyprávějí pohádky </w:t>
      </w:r>
      <w:proofErr w:type="gramStart"/>
      <w:r>
        <w:rPr>
          <w:bdr w:val="nil"/>
        </w:rPr>
        <w:t>dle  výběru</w:t>
      </w:r>
      <w:proofErr w:type="gramEnd"/>
      <w:r>
        <w:rPr>
          <w:bdr w:val="nil"/>
        </w:rPr>
        <w:t xml:space="preserve"> z nabídky nebo dle vlastního výběru. Také si mohou během roku nosit knihy z domova, které jim učitelka před spaním předčítá. Děti, které mají nižší potřebu spánku si mohou vzít po půl hodině odpočinku na lehátku knihu, nebo mají jiný klidový program u stolečku.  </w:t>
      </w:r>
    </w:p>
    <w:p w14:paraId="1A8CFDA1" w14:textId="77777777" w:rsidR="00161915" w:rsidRDefault="00DE0CA4">
      <w:pPr>
        <w:spacing w:before="240" w:after="240"/>
      </w:pPr>
      <w:r>
        <w:rPr>
          <w:bdr w:val="nil"/>
        </w:rPr>
        <w:t>Učitelé se sami chovají tak, aby děti pasivně, nápodobou přejímaly správné a vhodné vzorce chování. Stávají se dětem přirozeným vzorem. </w:t>
      </w:r>
    </w:p>
    <w:p w14:paraId="2DEABB9E" w14:textId="77777777" w:rsidR="00161915" w:rsidRDefault="00161915"/>
    <w:p w14:paraId="212C63BB" w14:textId="77777777" w:rsidR="00161915" w:rsidRDefault="00DE0CA4">
      <w:pPr>
        <w:pStyle w:val="Nadpis2"/>
        <w:spacing w:before="299" w:after="299"/>
      </w:pPr>
      <w:bookmarkStart w:id="13" w:name="_Toc256000013"/>
      <w:r>
        <w:rPr>
          <w:bdr w:val="nil"/>
        </w:rPr>
        <w:t>Psychosociální podmínky</w:t>
      </w:r>
      <w:bookmarkEnd w:id="13"/>
      <w:r>
        <w:rPr>
          <w:bdr w:val="nil"/>
        </w:rPr>
        <w:t> </w:t>
      </w:r>
    </w:p>
    <w:p w14:paraId="3EFAD3C7" w14:textId="77777777" w:rsidR="00161915" w:rsidRDefault="00DE0CA4">
      <w:pPr>
        <w:numPr>
          <w:ilvl w:val="0"/>
          <w:numId w:val="5"/>
        </w:numPr>
        <w:spacing w:before="240" w:after="240"/>
      </w:pPr>
      <w:r>
        <w:rPr>
          <w:b/>
          <w:bCs/>
          <w:bdr w:val="nil"/>
        </w:rPr>
        <w:t>Psychosociální podmínky </w:t>
      </w:r>
    </w:p>
    <w:p w14:paraId="379B40C7" w14:textId="588AC7FB" w:rsidR="00161915" w:rsidRDefault="00DE0CA4">
      <w:pPr>
        <w:spacing w:before="240" w:after="240"/>
      </w:pPr>
      <w:r>
        <w:rPr>
          <w:bdr w:val="nil"/>
        </w:rPr>
        <w:t>Učitelé i provozní zaměstnanci se snaží vytvářet takové podmínky, aby se děti i dospělí cítili v</w:t>
      </w:r>
      <w:r w:rsidR="000143E1">
        <w:rPr>
          <w:bdr w:val="nil"/>
        </w:rPr>
        <w:t> </w:t>
      </w:r>
      <w:r>
        <w:rPr>
          <w:bdr w:val="nil"/>
        </w:rPr>
        <w:t>prostředí mateřské školy jistě a bezpečně.  </w:t>
      </w:r>
    </w:p>
    <w:p w14:paraId="5A10D0B5" w14:textId="70D3A4F9" w:rsidR="00161915" w:rsidRDefault="00DE0CA4">
      <w:pPr>
        <w:spacing w:before="240" w:after="240"/>
      </w:pPr>
      <w:r>
        <w:rPr>
          <w:bdr w:val="nil"/>
        </w:rPr>
        <w:t>Nově příchozí děti mají možnost postupné adaptace, aby se mohly seznámit s prostředím, personálem, kolektivem. Na konci prázdnin je umožněn rodičům s dětmi, které budou školku navštěvovat prvním rokem, vstup do jejich kmenové třídy. Zde si mohou společně s rodiči prohlédnout všechny místnosti jejich oddělení, vypůjčit si hračky, vyzkoušet sociální zařízení. Po</w:t>
      </w:r>
      <w:r w:rsidR="000143E1">
        <w:rPr>
          <w:bdr w:val="nil"/>
        </w:rPr>
        <w:t> </w:t>
      </w:r>
      <w:r>
        <w:rPr>
          <w:bdr w:val="nil"/>
        </w:rPr>
        <w:t>nástupu mohou děti chodit domů po obědě, rodiče mohou zrána vstupovat do třídy a pobýt se svým dítětem. </w:t>
      </w:r>
    </w:p>
    <w:p w14:paraId="5223955B" w14:textId="026CD9A6" w:rsidR="00161915" w:rsidRDefault="00DE0CA4">
      <w:pPr>
        <w:spacing w:before="240" w:after="240"/>
      </w:pPr>
      <w:r>
        <w:rPr>
          <w:bdr w:val="nil"/>
        </w:rPr>
        <w:t>Učitelé respektují potřeby dětí, a to jak fyziologické, mají možnost kdykoliv se během dne napít, zajít si samostatně na záchod, pravidelně větráme, při únavě máme zónu klidu, kde si mohou děti odpočinout, tak potřeby uznání, lásky, bezpečí. Děti mají stanovena pravidla (starší děti se spolupodílejí na tvorbě těchto pravidel), znají denní řád a toto v nich vyvolává pocit bezpečí a jistoty. Také klademe důraz na pocit sounáležitosti. Respektujeme individuální tempo dětí.</w:t>
      </w:r>
      <w:r w:rsidR="000143E1">
        <w:rPr>
          <w:bdr w:val="nil"/>
        </w:rPr>
        <w:t xml:space="preserve"> </w:t>
      </w:r>
      <w:r>
        <w:rPr>
          <w:bdr w:val="nil"/>
        </w:rPr>
        <w:t>Úkoly jsou přiměřené věku. </w:t>
      </w:r>
    </w:p>
    <w:p w14:paraId="3A25A996" w14:textId="36CD0CA4" w:rsidR="00161915" w:rsidRDefault="00DE0CA4">
      <w:pPr>
        <w:spacing w:before="240" w:after="240"/>
      </w:pPr>
      <w:r>
        <w:rPr>
          <w:bdr w:val="nil"/>
        </w:rPr>
        <w:t>Všechny děti mají rovnocenné postavení a žádné z nich není zvýhodňováno ani znevýhodňováno. V</w:t>
      </w:r>
      <w:r w:rsidR="000143E1">
        <w:rPr>
          <w:bdr w:val="nil"/>
        </w:rPr>
        <w:t> </w:t>
      </w:r>
      <w:r>
        <w:rPr>
          <w:bdr w:val="nil"/>
        </w:rPr>
        <w:t xml:space="preserve">dětech je rozvíjeno prosociální chování diskuzemi, hrami, dle konkrétních potřeb </w:t>
      </w:r>
      <w:r>
        <w:rPr>
          <w:bdr w:val="nil"/>
        </w:rPr>
        <w:lastRenderedPageBreak/>
        <w:t>jsou zařazovány situační prožitkové hry.  Jakékoliv projevy nerovností, podceňování a zesměšňování dětí jsou nepřípustné.  </w:t>
      </w:r>
    </w:p>
    <w:p w14:paraId="51E7BE0D" w14:textId="77777777" w:rsidR="00161915" w:rsidRDefault="00DE0CA4">
      <w:pPr>
        <w:spacing w:before="240" w:after="240"/>
      </w:pPr>
      <w:r>
        <w:rPr>
          <w:bdr w:val="nil"/>
        </w:rPr>
        <w:t>Děti mají dostatek volnosti a prostoru pro vlastní hru, činnosti, sebevyjádření. Vědí, že nesmí tato volnost být na úkor zájmů jiných. Děti se na začátku školního roku seznamují s pravidly soužití dané třídy. Vědí, jak se mají chovat, jednotlivá pravidla jsou v prostorách oddělení vyvěšena. Děti samy mají zájem tyto pravidla dodržovat. </w:t>
      </w:r>
    </w:p>
    <w:p w14:paraId="4272DB67" w14:textId="77777777" w:rsidR="00161915" w:rsidRDefault="00DE0CA4">
      <w:pPr>
        <w:spacing w:before="240" w:after="240"/>
      </w:pPr>
      <w:r>
        <w:rPr>
          <w:bdr w:val="nil"/>
        </w:rPr>
        <w:t>Děti dostávají jasné a srozumitelné pokyny. Pokud pokynům nerozumějí jsou jim v klidu vysvětleny.  </w:t>
      </w:r>
    </w:p>
    <w:p w14:paraId="4B57E0B9" w14:textId="77777777" w:rsidR="00161915" w:rsidRDefault="00DE0CA4">
      <w:pPr>
        <w:spacing w:before="240" w:after="240"/>
      </w:pPr>
      <w:r>
        <w:rPr>
          <w:bdr w:val="nil"/>
        </w:rPr>
        <w:t>Pedagogický styl je podporující, projevuje se vstřícnou a naslouchající komunikací učitelky s dětmi. Děti jsou dostatečně motivovány, aby samy chtěly plnit úkoly a seznamovat se s novými činnostmi. Pedagog se vyhýbá negativním komentářům, nenásilně ovlivňuje prosociální vztahy (prevence šikany). </w:t>
      </w:r>
    </w:p>
    <w:p w14:paraId="0554FF0A" w14:textId="77777777" w:rsidR="00161915" w:rsidRDefault="00DE0CA4">
      <w:pPr>
        <w:spacing w:before="240" w:after="240"/>
      </w:pPr>
      <w:r>
        <w:rPr>
          <w:bdr w:val="nil"/>
        </w:rPr>
        <w:t>Vzdělávací nabídka je široká, rozmanitá a odpovídá mentalitě předškolního dítěte a potřebám jeho života. Dětem jsou nabízeny aktivity, pokusy, experimentovaní, které rozvíjejí jejich zvídavost a chuť se učit. </w:t>
      </w:r>
    </w:p>
    <w:p w14:paraId="28C8D057" w14:textId="7B33397D" w:rsidR="00161915" w:rsidRDefault="00DE0CA4">
      <w:pPr>
        <w:spacing w:before="240" w:after="240"/>
      </w:pPr>
      <w:r>
        <w:rPr>
          <w:bdr w:val="nil"/>
        </w:rPr>
        <w:t xml:space="preserve">Podporujeme v dětech odvahu pro samostatnou práci, učíme je, že se nesmějí vzdávat při prvním neúspěchu. Rozvíjíme v nich touhu dokončit vytyčený cíl. </w:t>
      </w:r>
      <w:r w:rsidR="000143E1">
        <w:rPr>
          <w:bdr w:val="nil"/>
        </w:rPr>
        <w:t xml:space="preserve">Dětem je vštěpováno, že chyba je nedílnou součástí vzdělávání. </w:t>
      </w:r>
      <w:r>
        <w:rPr>
          <w:bdr w:val="nil"/>
        </w:rPr>
        <w:t>Vytváříme pro děti motivující prostředí. Hlavním cílem pro nás je vést je k</w:t>
      </w:r>
      <w:r w:rsidR="000143E1">
        <w:rPr>
          <w:bdr w:val="nil"/>
        </w:rPr>
        <w:t> </w:t>
      </w:r>
      <w:r>
        <w:rPr>
          <w:bdr w:val="nil"/>
        </w:rPr>
        <w:t>samostatnosti, k vytvoření touhy po vědění a k získávání dovedností. Děti hodnotíme formou pozitivního ocenění. </w:t>
      </w:r>
    </w:p>
    <w:p w14:paraId="3AED6BCD" w14:textId="3ED3E78B" w:rsidR="00161915" w:rsidRDefault="00DE0CA4">
      <w:pPr>
        <w:spacing w:before="240" w:after="240"/>
      </w:pPr>
      <w:r>
        <w:rPr>
          <w:bdr w:val="nil"/>
        </w:rPr>
        <w:t>Ve vztazích mezi dospělými i mezi dětmi se projevuje vzájemná důvěra, tolerance, ohleduplnost a</w:t>
      </w:r>
      <w:r w:rsidR="000143E1">
        <w:rPr>
          <w:bdr w:val="nil"/>
        </w:rPr>
        <w:t> </w:t>
      </w:r>
      <w:r>
        <w:rPr>
          <w:bdr w:val="nil"/>
        </w:rPr>
        <w:t>zdvořilost, solidarita, vzájemná pomoc a podpora. Dospělí se chovají důvěryhodně a spolehlivě. </w:t>
      </w:r>
    </w:p>
    <w:p w14:paraId="414D7B47" w14:textId="1537C85D" w:rsidR="00161915" w:rsidRDefault="00DE0CA4">
      <w:pPr>
        <w:spacing w:before="240" w:after="240"/>
      </w:pPr>
      <w:r>
        <w:rPr>
          <w:bdr w:val="nil"/>
        </w:rPr>
        <w:t>Snažíme se, aby panovala vzájemná důvěra, tolerance a zdvořilost nejen ve vztahu mezi dětmi a</w:t>
      </w:r>
      <w:r w:rsidR="000143E1">
        <w:rPr>
          <w:bdr w:val="nil"/>
        </w:rPr>
        <w:t> </w:t>
      </w:r>
      <w:r>
        <w:rPr>
          <w:bdr w:val="nil"/>
        </w:rPr>
        <w:t>dospělými, ale i ve vztazích mezi dětmi navzájem. Vyzdvihujeme a chválíme vzájemnou pomoc, solidaritu a ohleduplnost mezi dětmi. </w:t>
      </w:r>
    </w:p>
    <w:p w14:paraId="547F2A88" w14:textId="77777777" w:rsidR="00161915" w:rsidRDefault="00DE0CA4">
      <w:pPr>
        <w:spacing w:before="240" w:after="240"/>
      </w:pPr>
      <w:r>
        <w:rPr>
          <w:bdr w:val="nil"/>
        </w:rPr>
        <w:t>Podporou těchto příznivých neformálních jevů se snažíme předcházet projevům šikany. </w:t>
      </w:r>
    </w:p>
    <w:p w14:paraId="2D8F9825" w14:textId="77777777" w:rsidR="00161915" w:rsidRDefault="00161915"/>
    <w:p w14:paraId="78CC9D21" w14:textId="77777777" w:rsidR="00161915" w:rsidRDefault="00DE0CA4">
      <w:pPr>
        <w:pStyle w:val="Nadpis2"/>
        <w:spacing w:before="299" w:after="299"/>
      </w:pPr>
      <w:bookmarkStart w:id="14" w:name="_Toc256000014"/>
      <w:r>
        <w:rPr>
          <w:bdr w:val="nil"/>
        </w:rPr>
        <w:t>Organizace chodu</w:t>
      </w:r>
      <w:bookmarkEnd w:id="14"/>
      <w:r>
        <w:rPr>
          <w:bdr w:val="nil"/>
        </w:rPr>
        <w:t> </w:t>
      </w:r>
    </w:p>
    <w:p w14:paraId="5CB4E516" w14:textId="77777777" w:rsidR="00161915" w:rsidRDefault="00DE0CA4">
      <w:pPr>
        <w:numPr>
          <w:ilvl w:val="0"/>
          <w:numId w:val="6"/>
        </w:numPr>
        <w:spacing w:before="240" w:after="240"/>
      </w:pPr>
      <w:r>
        <w:rPr>
          <w:b/>
          <w:bCs/>
          <w:bdr w:val="nil"/>
        </w:rPr>
        <w:t>Organizace chodu </w:t>
      </w:r>
    </w:p>
    <w:p w14:paraId="22C55EA0" w14:textId="77777777" w:rsidR="00161915" w:rsidRDefault="00DE0CA4">
      <w:pPr>
        <w:spacing w:before="240" w:after="240"/>
      </w:pPr>
      <w:r>
        <w:rPr>
          <w:bdr w:val="nil"/>
        </w:rPr>
        <w:t xml:space="preserve">Předškolní vzdělávání probíhá v základním denním řádu. Denní řád je dostatečně pružný, aby umožňoval </w:t>
      </w:r>
      <w:proofErr w:type="gramStart"/>
      <w:r>
        <w:rPr>
          <w:bdr w:val="nil"/>
        </w:rPr>
        <w:t>reagovat  na</w:t>
      </w:r>
      <w:proofErr w:type="gramEnd"/>
      <w:r>
        <w:rPr>
          <w:bdr w:val="nil"/>
        </w:rPr>
        <w:t xml:space="preserve"> aktuální potřeby dětí. </w:t>
      </w:r>
    </w:p>
    <w:p w14:paraId="385EF1F9" w14:textId="77777777" w:rsidR="002724FA" w:rsidRDefault="002724FA" w:rsidP="002724FA">
      <w:pPr>
        <w:spacing w:before="240" w:after="240"/>
      </w:pPr>
      <w:r>
        <w:rPr>
          <w:bdr w:val="nil"/>
        </w:rPr>
        <w:lastRenderedPageBreak/>
        <w:t>Denní řád: </w:t>
      </w:r>
    </w:p>
    <w:tbl>
      <w:tblPr>
        <w:tblStyle w:val="Mkatabulky"/>
        <w:tblW w:w="0" w:type="auto"/>
        <w:tblLook w:val="04A0" w:firstRow="1" w:lastRow="0" w:firstColumn="1" w:lastColumn="0" w:noHBand="0" w:noVBand="1"/>
      </w:tblPr>
      <w:tblGrid>
        <w:gridCol w:w="1384"/>
        <w:gridCol w:w="7387"/>
      </w:tblGrid>
      <w:tr w:rsidR="002724FA" w14:paraId="6498B7EF" w14:textId="77777777" w:rsidTr="00CD182E">
        <w:tc>
          <w:tcPr>
            <w:tcW w:w="1413" w:type="dxa"/>
          </w:tcPr>
          <w:p w14:paraId="2D75BBCB" w14:textId="77777777" w:rsidR="002724FA" w:rsidRDefault="002724FA" w:rsidP="00CD182E">
            <w:pPr>
              <w:spacing w:before="240" w:after="240" w:line="240" w:lineRule="auto"/>
            </w:pPr>
            <w:r>
              <w:rPr>
                <w:bdr w:val="nil"/>
              </w:rPr>
              <w:t>6,15-9,30</w:t>
            </w:r>
          </w:p>
        </w:tc>
        <w:tc>
          <w:tcPr>
            <w:tcW w:w="7649" w:type="dxa"/>
          </w:tcPr>
          <w:p w14:paraId="18B22886" w14:textId="77777777" w:rsidR="002724FA" w:rsidRPr="00EE2FC1" w:rsidRDefault="002724FA" w:rsidP="002724FA">
            <w:pPr>
              <w:pStyle w:val="Odstavecseseznamem"/>
              <w:numPr>
                <w:ilvl w:val="0"/>
                <w:numId w:val="13"/>
              </w:numPr>
              <w:spacing w:before="240" w:after="240" w:line="240" w:lineRule="auto"/>
            </w:pPr>
            <w:r>
              <w:rPr>
                <w:bdr w:val="nil"/>
              </w:rPr>
              <w:t xml:space="preserve">příchod dětí do mateřské </w:t>
            </w:r>
            <w:proofErr w:type="gramStart"/>
            <w:r>
              <w:rPr>
                <w:bdr w:val="nil"/>
              </w:rPr>
              <w:t>školy  po</w:t>
            </w:r>
            <w:proofErr w:type="gramEnd"/>
            <w:r>
              <w:rPr>
                <w:bdr w:val="nil"/>
              </w:rPr>
              <w:t xml:space="preserve"> adaptaci do 8,00</w:t>
            </w:r>
          </w:p>
          <w:p w14:paraId="05C964FD" w14:textId="77777777" w:rsidR="002724FA" w:rsidRPr="00EE2FC1" w:rsidRDefault="002724FA" w:rsidP="002724FA">
            <w:pPr>
              <w:pStyle w:val="Odstavecseseznamem"/>
              <w:numPr>
                <w:ilvl w:val="0"/>
                <w:numId w:val="13"/>
              </w:numPr>
              <w:spacing w:before="240" w:after="240" w:line="240" w:lineRule="auto"/>
            </w:pPr>
            <w:r>
              <w:rPr>
                <w:bdr w:val="nil"/>
              </w:rPr>
              <w:t>zájmové spontánní aktivity dětí </w:t>
            </w:r>
          </w:p>
          <w:p w14:paraId="1A33FC41" w14:textId="77777777" w:rsidR="002724FA" w:rsidRDefault="002724FA" w:rsidP="002724FA">
            <w:pPr>
              <w:pStyle w:val="Odstavecseseznamem"/>
              <w:numPr>
                <w:ilvl w:val="0"/>
                <w:numId w:val="13"/>
              </w:numPr>
              <w:spacing w:before="240" w:after="240" w:line="240" w:lineRule="auto"/>
            </w:pPr>
            <w:r>
              <w:t xml:space="preserve">individuální činnosti </w:t>
            </w:r>
          </w:p>
          <w:p w14:paraId="576101E2" w14:textId="77777777" w:rsidR="002724FA" w:rsidRDefault="002724FA" w:rsidP="002724FA">
            <w:pPr>
              <w:pStyle w:val="Odstavecseseznamem"/>
              <w:numPr>
                <w:ilvl w:val="0"/>
                <w:numId w:val="13"/>
              </w:numPr>
              <w:spacing w:before="240" w:after="240" w:line="240" w:lineRule="auto"/>
            </w:pPr>
            <w:r w:rsidRPr="00EE2FC1">
              <w:rPr>
                <w:bdr w:val="nil"/>
              </w:rPr>
              <w:t>řízené činnosti zaměřené na pohybový rozvoj dětí, logopedické chvilky, vzdělávací činnosti    k zajištění naplňování ŠVP </w:t>
            </w:r>
          </w:p>
          <w:p w14:paraId="3F9224C0" w14:textId="77777777" w:rsidR="002724FA" w:rsidRDefault="002724FA" w:rsidP="002724FA">
            <w:pPr>
              <w:pStyle w:val="Odstavecseseznamem"/>
              <w:numPr>
                <w:ilvl w:val="0"/>
                <w:numId w:val="13"/>
              </w:numPr>
              <w:spacing w:before="240" w:after="240" w:line="240" w:lineRule="auto"/>
            </w:pPr>
            <w:r>
              <w:rPr>
                <w:bdr w:val="nil"/>
              </w:rPr>
              <w:t>osobní hygiena, svačina, příprava dětí na pobyt venku </w:t>
            </w:r>
          </w:p>
        </w:tc>
      </w:tr>
      <w:tr w:rsidR="002724FA" w14:paraId="7235E14F" w14:textId="77777777" w:rsidTr="00CD182E">
        <w:tc>
          <w:tcPr>
            <w:tcW w:w="1413" w:type="dxa"/>
          </w:tcPr>
          <w:p w14:paraId="51D53207" w14:textId="77777777" w:rsidR="002724FA" w:rsidRDefault="002724FA" w:rsidP="00CD182E">
            <w:pPr>
              <w:spacing w:before="240" w:after="240" w:line="240" w:lineRule="auto"/>
            </w:pPr>
            <w:r>
              <w:rPr>
                <w:bdr w:val="nil"/>
              </w:rPr>
              <w:t>9,30-11,30 </w:t>
            </w:r>
          </w:p>
        </w:tc>
        <w:tc>
          <w:tcPr>
            <w:tcW w:w="7649" w:type="dxa"/>
          </w:tcPr>
          <w:p w14:paraId="7AED0716" w14:textId="77777777" w:rsidR="002724FA" w:rsidRDefault="002724FA" w:rsidP="002724FA">
            <w:pPr>
              <w:pStyle w:val="Odstavecseseznamem"/>
              <w:numPr>
                <w:ilvl w:val="0"/>
                <w:numId w:val="13"/>
              </w:numPr>
              <w:spacing w:before="240" w:after="240" w:line="240" w:lineRule="auto"/>
            </w:pPr>
            <w:r>
              <w:t>pobyt venku</w:t>
            </w:r>
          </w:p>
        </w:tc>
      </w:tr>
      <w:tr w:rsidR="002724FA" w14:paraId="715D7E99" w14:textId="77777777" w:rsidTr="00CD182E">
        <w:tc>
          <w:tcPr>
            <w:tcW w:w="1413" w:type="dxa"/>
          </w:tcPr>
          <w:p w14:paraId="18117988" w14:textId="77777777" w:rsidR="002724FA" w:rsidRDefault="002724FA" w:rsidP="00CD182E">
            <w:pPr>
              <w:spacing w:before="240" w:after="240" w:line="240" w:lineRule="auto"/>
            </w:pPr>
            <w:r>
              <w:rPr>
                <w:bdr w:val="nil"/>
              </w:rPr>
              <w:t>11,30-12,10 </w:t>
            </w:r>
          </w:p>
        </w:tc>
        <w:tc>
          <w:tcPr>
            <w:tcW w:w="7649" w:type="dxa"/>
          </w:tcPr>
          <w:p w14:paraId="7170042F" w14:textId="77777777" w:rsidR="002724FA" w:rsidRDefault="002724FA" w:rsidP="002724FA">
            <w:pPr>
              <w:pStyle w:val="Odstavecseseznamem"/>
              <w:numPr>
                <w:ilvl w:val="0"/>
                <w:numId w:val="13"/>
              </w:numPr>
              <w:spacing w:before="240" w:after="240" w:line="240" w:lineRule="auto"/>
            </w:pPr>
            <w:r>
              <w:t>hygiena, oběd, příprava na odpolední odpočinek</w:t>
            </w:r>
          </w:p>
        </w:tc>
      </w:tr>
      <w:tr w:rsidR="002724FA" w14:paraId="397640A3" w14:textId="77777777" w:rsidTr="00CD182E">
        <w:tc>
          <w:tcPr>
            <w:tcW w:w="1413" w:type="dxa"/>
          </w:tcPr>
          <w:p w14:paraId="2ACEB9C8" w14:textId="77777777" w:rsidR="002724FA" w:rsidRDefault="002724FA" w:rsidP="00CD182E">
            <w:pPr>
              <w:spacing w:before="240" w:after="240" w:line="240" w:lineRule="auto"/>
            </w:pPr>
            <w:r>
              <w:rPr>
                <w:bdr w:val="nil"/>
              </w:rPr>
              <w:t>12,10-14,00 </w:t>
            </w:r>
          </w:p>
        </w:tc>
        <w:tc>
          <w:tcPr>
            <w:tcW w:w="7649" w:type="dxa"/>
          </w:tcPr>
          <w:p w14:paraId="57B9ED6B" w14:textId="77777777" w:rsidR="002724FA" w:rsidRDefault="002724FA" w:rsidP="002724FA">
            <w:pPr>
              <w:pStyle w:val="Odstavecseseznamem"/>
              <w:numPr>
                <w:ilvl w:val="0"/>
                <w:numId w:val="13"/>
              </w:numPr>
              <w:spacing w:before="240" w:after="240" w:line="240" w:lineRule="auto"/>
            </w:pPr>
            <w:r>
              <w:t>poslech pohádek, písní</w:t>
            </w:r>
          </w:p>
          <w:p w14:paraId="12D611D1" w14:textId="77777777" w:rsidR="002724FA" w:rsidRDefault="002724FA" w:rsidP="002724FA">
            <w:pPr>
              <w:pStyle w:val="Odstavecseseznamem"/>
              <w:numPr>
                <w:ilvl w:val="0"/>
                <w:numId w:val="13"/>
              </w:numPr>
              <w:spacing w:before="240" w:after="240" w:line="240" w:lineRule="auto"/>
            </w:pPr>
            <w:r>
              <w:t>spánek, odpočinek respektující rozdílné potřeby spánku</w:t>
            </w:r>
          </w:p>
        </w:tc>
      </w:tr>
      <w:tr w:rsidR="002724FA" w14:paraId="1E653624" w14:textId="77777777" w:rsidTr="00CD182E">
        <w:tc>
          <w:tcPr>
            <w:tcW w:w="1413" w:type="dxa"/>
          </w:tcPr>
          <w:p w14:paraId="089A9286" w14:textId="77777777" w:rsidR="002724FA" w:rsidRDefault="002724FA" w:rsidP="00CD182E">
            <w:pPr>
              <w:spacing w:before="240" w:after="240" w:line="240" w:lineRule="auto"/>
            </w:pPr>
            <w:r>
              <w:rPr>
                <w:bdr w:val="nil"/>
              </w:rPr>
              <w:t>14,00- 14,30</w:t>
            </w:r>
          </w:p>
        </w:tc>
        <w:tc>
          <w:tcPr>
            <w:tcW w:w="7649" w:type="dxa"/>
          </w:tcPr>
          <w:p w14:paraId="2CF3C1F9" w14:textId="77777777" w:rsidR="002724FA" w:rsidRDefault="002724FA" w:rsidP="002724FA">
            <w:pPr>
              <w:pStyle w:val="Odstavecseseznamem"/>
              <w:numPr>
                <w:ilvl w:val="0"/>
                <w:numId w:val="14"/>
              </w:numPr>
              <w:spacing w:before="240" w:after="240" w:line="240" w:lineRule="auto"/>
            </w:pPr>
            <w:r>
              <w:rPr>
                <w:bdr w:val="nil"/>
              </w:rPr>
              <w:t>příprava na svačinu, hygiena, svačina </w:t>
            </w:r>
          </w:p>
        </w:tc>
      </w:tr>
      <w:tr w:rsidR="002724FA" w14:paraId="7252703F" w14:textId="77777777" w:rsidTr="00CD182E">
        <w:tc>
          <w:tcPr>
            <w:tcW w:w="1413" w:type="dxa"/>
          </w:tcPr>
          <w:p w14:paraId="2BDABDE6" w14:textId="77777777" w:rsidR="002724FA" w:rsidRDefault="002724FA" w:rsidP="00CD182E">
            <w:pPr>
              <w:spacing w:before="240" w:after="240" w:line="240" w:lineRule="auto"/>
            </w:pPr>
            <w:r>
              <w:rPr>
                <w:bdr w:val="nil"/>
              </w:rPr>
              <w:t>14,30-16,15 </w:t>
            </w:r>
          </w:p>
        </w:tc>
        <w:tc>
          <w:tcPr>
            <w:tcW w:w="7649" w:type="dxa"/>
          </w:tcPr>
          <w:p w14:paraId="01B3EA97" w14:textId="77777777" w:rsidR="002724FA" w:rsidRPr="00EE2FC1" w:rsidRDefault="002724FA" w:rsidP="002724FA">
            <w:pPr>
              <w:pStyle w:val="Odstavecseseznamem"/>
              <w:numPr>
                <w:ilvl w:val="0"/>
                <w:numId w:val="14"/>
              </w:numPr>
              <w:spacing w:before="240" w:after="240" w:line="240" w:lineRule="auto"/>
            </w:pPr>
            <w:r>
              <w:rPr>
                <w:bdr w:val="nil"/>
              </w:rPr>
              <w:t>volné činnosti dětí zaměřené především na zájmové činnosti, hry a pohybové aktivity dětí</w:t>
            </w:r>
          </w:p>
          <w:p w14:paraId="6E3B41A6" w14:textId="77777777" w:rsidR="002724FA" w:rsidRDefault="002724FA" w:rsidP="002724FA">
            <w:pPr>
              <w:pStyle w:val="Odstavecseseznamem"/>
              <w:numPr>
                <w:ilvl w:val="0"/>
                <w:numId w:val="14"/>
              </w:numPr>
              <w:spacing w:before="240" w:after="240" w:line="240" w:lineRule="auto"/>
            </w:pPr>
            <w:r>
              <w:rPr>
                <w:bdr w:val="nil"/>
              </w:rPr>
              <w:t>v případě pěkného počasí pobyt na zahradě MŠ </w:t>
            </w:r>
          </w:p>
        </w:tc>
      </w:tr>
    </w:tbl>
    <w:p w14:paraId="5FA903DE" w14:textId="77777777" w:rsidR="002724FA" w:rsidRDefault="002724FA" w:rsidP="002724FA">
      <w:pPr>
        <w:spacing w:before="240" w:after="240"/>
        <w:rPr>
          <w:bdr w:val="nil"/>
        </w:rPr>
      </w:pPr>
    </w:p>
    <w:p w14:paraId="72063389" w14:textId="77777777" w:rsidR="002724FA" w:rsidRDefault="002724FA" w:rsidP="002724FA">
      <w:pPr>
        <w:spacing w:before="240" w:after="240"/>
      </w:pPr>
      <w:r>
        <w:rPr>
          <w:bdr w:val="nil"/>
        </w:rPr>
        <w:t>Do denního programu jsou pravidelně zařazovány pohybové aktivity. Minimálně 4x do týdne ranní rozcvička a každý den nějaká pohybová hra. Každý den jsou děti venku minimálně 2 hodiny, zohledňuje se samozřejmě aktuální stav počasí.  </w:t>
      </w:r>
    </w:p>
    <w:p w14:paraId="72F41171" w14:textId="77777777" w:rsidR="002724FA" w:rsidRDefault="002724FA" w:rsidP="002724FA">
      <w:pPr>
        <w:spacing w:before="240" w:after="240"/>
      </w:pPr>
      <w:r>
        <w:rPr>
          <w:bdr w:val="nil"/>
        </w:rPr>
        <w:t>Učitelé se během své práce plně věnují dětem a jejich vzdělávání. </w:t>
      </w:r>
    </w:p>
    <w:p w14:paraId="184E13DD" w14:textId="77777777" w:rsidR="002724FA" w:rsidRDefault="002724FA" w:rsidP="002724FA">
      <w:pPr>
        <w:spacing w:before="240" w:after="240"/>
      </w:pPr>
      <w:r>
        <w:rPr>
          <w:bdr w:val="nil"/>
        </w:rPr>
        <w:t>Pro děti je vytvářeno takové zázemí, aby se zde cítily bezpečně a měly i dostatek soukromí. </w:t>
      </w:r>
    </w:p>
    <w:p w14:paraId="065CC9D9" w14:textId="77777777" w:rsidR="002724FA" w:rsidRDefault="002724FA" w:rsidP="002724FA">
      <w:pPr>
        <w:spacing w:before="240" w:after="240"/>
      </w:pPr>
      <w:r>
        <w:rPr>
          <w:bdr w:val="nil"/>
        </w:rPr>
        <w:t>Pro nově příchozí děti je vytvářen takový adaptační režim, aby se dítě začlenilo v co největší možné míře bez stresu.  Ještě před zahájením školní docházky mohou v konkrétní dny v posledním týdnu v srpnu docházet rodiče s dětmi na dvě hodiny do kmenové třídy dítěte a seznamovat se s jeho prostředím. Při zahájení docházky je umožněn rodičům vstup do třídy a setrvání po nezbytně dlouho dobu s dítětem. Rodičům je doporučováno postupné začlenění, to znamená, aby v prvních dnech dávali děti jen na dopolední činnosti a postupně dobu pobytu dětem prodlužovali. </w:t>
      </w:r>
    </w:p>
    <w:p w14:paraId="30B84507" w14:textId="77777777" w:rsidR="002724FA" w:rsidRDefault="002724FA" w:rsidP="002724FA">
      <w:pPr>
        <w:spacing w:before="240" w:after="240"/>
      </w:pPr>
      <w:r>
        <w:rPr>
          <w:bdr w:val="nil"/>
        </w:rPr>
        <w:t>Pokud má dítě delší dobu než dva měsíce problémy s adaptací, řeší učitelka individuálně tuto situaci s rodiči a domluví se na společném řešení. </w:t>
      </w:r>
    </w:p>
    <w:p w14:paraId="08365A3D" w14:textId="77777777" w:rsidR="00161915" w:rsidRDefault="00DE0CA4">
      <w:pPr>
        <w:spacing w:before="240" w:after="240"/>
      </w:pPr>
      <w:r>
        <w:rPr>
          <w:bdr w:val="nil"/>
        </w:rPr>
        <w:lastRenderedPageBreak/>
        <w:t>Poměr spontánních a řízených činností je v denním programu vyvážený.  </w:t>
      </w:r>
    </w:p>
    <w:p w14:paraId="28308046" w14:textId="77777777" w:rsidR="00161915" w:rsidRDefault="00DE0CA4">
      <w:pPr>
        <w:spacing w:before="240" w:after="240"/>
      </w:pPr>
      <w:r>
        <w:rPr>
          <w:bdr w:val="nil"/>
        </w:rPr>
        <w:t xml:space="preserve">Děti mají dostatek prostoru pro spontánní </w:t>
      </w:r>
      <w:proofErr w:type="gramStart"/>
      <w:r>
        <w:rPr>
          <w:bdr w:val="nil"/>
        </w:rPr>
        <w:t>hru</w:t>
      </w:r>
      <w:proofErr w:type="gramEnd"/>
      <w:r>
        <w:rPr>
          <w:bdr w:val="nil"/>
        </w:rPr>
        <w:t xml:space="preserve"> a to jak v ranních tak i v odpoledních činnostech.  </w:t>
      </w:r>
    </w:p>
    <w:p w14:paraId="67B5B40D" w14:textId="581958A8" w:rsidR="00161915" w:rsidRDefault="00DE0CA4">
      <w:pPr>
        <w:spacing w:before="240" w:after="240"/>
      </w:pPr>
      <w:r>
        <w:rPr>
          <w:bdr w:val="nil"/>
        </w:rPr>
        <w:t>Veškeré činnosti děti motivují, aby se do nich zapojily a podněcují je k vlastní aktivitě. Děti mají možnost pracovat svým tempem, pokud nestihnou nějaký úkol dokončit, dostanou prostor si jej dokončit v jiném čase. V pátek mají možnost děti samy během celého dopoledne plánovat činnosti, které mají zájem plnit. Dětem se snažíme nepředávat pouze hotové vědomosti, učíme je tak, aby k</w:t>
      </w:r>
      <w:r w:rsidR="00AB4A18">
        <w:rPr>
          <w:bdr w:val="nil"/>
        </w:rPr>
        <w:t> u</w:t>
      </w:r>
      <w:r>
        <w:rPr>
          <w:bdr w:val="nil"/>
        </w:rPr>
        <w:t>rčitým závěrům došly samy. </w:t>
      </w:r>
      <w:r w:rsidR="00AB4A18">
        <w:rPr>
          <w:bdr w:val="nil"/>
        </w:rPr>
        <w:t xml:space="preserve"> </w:t>
      </w:r>
    </w:p>
    <w:p w14:paraId="40C94086" w14:textId="77777777" w:rsidR="00161915" w:rsidRDefault="00DE0CA4">
      <w:pPr>
        <w:spacing w:before="240" w:after="240"/>
      </w:pPr>
      <w:r>
        <w:rPr>
          <w:bdr w:val="nil"/>
        </w:rPr>
        <w:t xml:space="preserve">Při tvorbě TVP a programů na jednotlivé dny je pamatováno na plánování činností tak, aby byly využity formy vzdělávání jak </w:t>
      </w:r>
      <w:proofErr w:type="gramStart"/>
      <w:r>
        <w:rPr>
          <w:bdr w:val="nil"/>
        </w:rPr>
        <w:t>individuální</w:t>
      </w:r>
      <w:proofErr w:type="gramEnd"/>
      <w:r>
        <w:rPr>
          <w:bdr w:val="nil"/>
        </w:rPr>
        <w:t xml:space="preserve"> tak skupinové i frontální.  </w:t>
      </w:r>
    </w:p>
    <w:p w14:paraId="03BD1A71" w14:textId="77777777" w:rsidR="00161915" w:rsidRDefault="00DE0CA4">
      <w:pPr>
        <w:spacing w:before="240" w:after="240"/>
      </w:pPr>
      <w:r>
        <w:rPr>
          <w:bdr w:val="nil"/>
        </w:rPr>
        <w:t>Je dostatečně dbáno na osobní soukromí dětí. Pokud to děti potřebují, mají možnost uchýlit se do relaxačního koutku a neúčastnit se společných činností. Stejně tak i mají možnost soukromí při osobní hygieně. </w:t>
      </w:r>
    </w:p>
    <w:p w14:paraId="08AC18A7" w14:textId="291387EA" w:rsidR="00161915" w:rsidRDefault="00DE0CA4">
      <w:pPr>
        <w:spacing w:before="240" w:after="240"/>
      </w:pPr>
      <w:r>
        <w:rPr>
          <w:bdr w:val="nil"/>
        </w:rPr>
        <w:t>Pro každou třídu je vypracován konkrétní vzdělávací program, který je obměňován a</w:t>
      </w:r>
      <w:r w:rsidR="00AB4A18">
        <w:rPr>
          <w:bdr w:val="nil"/>
        </w:rPr>
        <w:t> </w:t>
      </w:r>
      <w:r>
        <w:rPr>
          <w:bdr w:val="nil"/>
        </w:rPr>
        <w:t>aktualizován dle potřeb a zájmů dětí. Třídní vzdělávací program vychází ze školního vzdělávacího programu a upravuje se dle věku a struktury dětí ve třídě,</w:t>
      </w:r>
      <w:r w:rsidR="00AB4A18">
        <w:rPr>
          <w:bdr w:val="nil"/>
        </w:rPr>
        <w:t xml:space="preserve"> </w:t>
      </w:r>
      <w:r>
        <w:rPr>
          <w:bdr w:val="nil"/>
        </w:rPr>
        <w:t>pro jejich konkrétní potřeby a zájmy. </w:t>
      </w:r>
    </w:p>
    <w:p w14:paraId="4D3A699A" w14:textId="77777777" w:rsidR="00161915" w:rsidRDefault="00DE0CA4">
      <w:pPr>
        <w:spacing w:before="240" w:after="240"/>
      </w:pPr>
      <w:r>
        <w:rPr>
          <w:bdr w:val="nil"/>
        </w:rPr>
        <w:t>Vybavení tříd je kvalitní a dostatečné, učitelky si připravují pomůcky včas, aby mohly uskutečnit plánovaný program. Pokud potřebují nějaké pomůcky, které ve škole chybí, sepíší požadavky na jejich pořízení a tyto pak přednesou přímo zástupkyni pro mateřskou školu nebo na pedagogických schůzkách. </w:t>
      </w:r>
    </w:p>
    <w:p w14:paraId="54F215DB" w14:textId="5C4A8031" w:rsidR="00161915" w:rsidRDefault="00DE0CA4">
      <w:pPr>
        <w:spacing w:before="240" w:after="240"/>
      </w:pPr>
      <w:r>
        <w:rPr>
          <w:bdr w:val="nil"/>
        </w:rPr>
        <w:t>Ve třídách nejsou překračovány stanovené počty dětí. Pokud jsou děti spojovány z důvodu nemocnosti dětí ve třídě, je dbáno, aby počty nepřekračovaly stanovenou hranici. </w:t>
      </w:r>
    </w:p>
    <w:p w14:paraId="663D5563" w14:textId="77777777" w:rsidR="00161915" w:rsidRDefault="00DE0CA4">
      <w:pPr>
        <w:spacing w:before="240" w:after="240"/>
      </w:pPr>
      <w:r>
        <w:rPr>
          <w:bdr w:val="nil"/>
        </w:rPr>
        <w:t>Doplňkové aktivity </w:t>
      </w:r>
    </w:p>
    <w:p w14:paraId="5A01A735" w14:textId="77777777" w:rsidR="00161915" w:rsidRDefault="00DE0CA4">
      <w:pPr>
        <w:spacing w:before="240" w:after="240"/>
      </w:pPr>
      <w:r>
        <w:rPr>
          <w:bdr w:val="nil"/>
        </w:rPr>
        <w:t>V rámci vzdělávání v naší mateřské škole nabízíme dětem doplňkové aktivity, které přímo navazují na náš školní vzdělávací program.  </w:t>
      </w:r>
    </w:p>
    <w:p w14:paraId="0C7879D8" w14:textId="77777777" w:rsidR="00161915" w:rsidRDefault="00DE0CA4">
      <w:pPr>
        <w:spacing w:before="240" w:after="240"/>
      </w:pPr>
      <w:r>
        <w:rPr>
          <w:bdr w:val="nil"/>
        </w:rPr>
        <w:t>Běžný vzdělávací program je doplněn o tzv. projektové a slavnostní dny, které jsou zacíleny na vybrané oblasti života. Pro rodiče i děti ve všech třídách jsou připraveny úkoly k plnění v šatně každé třídy a na plotech zahrad MŠ.  </w:t>
      </w:r>
    </w:p>
    <w:p w14:paraId="04E701EE" w14:textId="3124C665" w:rsidR="00161915" w:rsidRDefault="00DE0CA4">
      <w:pPr>
        <w:spacing w:before="240" w:after="240"/>
        <w:rPr>
          <w:bdr w:val="nil"/>
        </w:rPr>
      </w:pPr>
      <w:r>
        <w:rPr>
          <w:bdr w:val="nil"/>
        </w:rPr>
        <w:t>Pro děti předškolního věku je realizován Kurz pro předškoláky v měsících březen až květen. </w:t>
      </w:r>
    </w:p>
    <w:p w14:paraId="6ADBEE6D" w14:textId="77777777" w:rsidR="00AB4A18" w:rsidRDefault="00AB4A18">
      <w:pPr>
        <w:spacing w:before="240" w:after="240"/>
      </w:pPr>
    </w:p>
    <w:p w14:paraId="2D41AC41" w14:textId="77777777" w:rsidR="00161915" w:rsidRDefault="00DE0CA4">
      <w:pPr>
        <w:pStyle w:val="Nadpis2"/>
        <w:spacing w:before="299" w:after="299"/>
      </w:pPr>
      <w:bookmarkStart w:id="15" w:name="_Toc256000015"/>
      <w:r>
        <w:rPr>
          <w:bdr w:val="nil"/>
        </w:rPr>
        <w:lastRenderedPageBreak/>
        <w:t>Řízení mateřské školy</w:t>
      </w:r>
      <w:bookmarkEnd w:id="15"/>
      <w:r>
        <w:rPr>
          <w:bdr w:val="nil"/>
        </w:rPr>
        <w:t> </w:t>
      </w:r>
    </w:p>
    <w:p w14:paraId="4B79F435" w14:textId="77777777" w:rsidR="00161915" w:rsidRDefault="00DE0CA4">
      <w:pPr>
        <w:numPr>
          <w:ilvl w:val="0"/>
          <w:numId w:val="7"/>
        </w:numPr>
        <w:spacing w:before="240" w:after="240"/>
      </w:pPr>
      <w:r>
        <w:rPr>
          <w:b/>
          <w:bCs/>
          <w:bdr w:val="nil"/>
        </w:rPr>
        <w:t>Řízení mateřské školy </w:t>
      </w:r>
    </w:p>
    <w:p w14:paraId="209A70BE" w14:textId="77777777" w:rsidR="00161915" w:rsidRDefault="00DE0CA4">
      <w:pPr>
        <w:spacing w:before="240" w:after="240"/>
      </w:pPr>
      <w:r>
        <w:rPr>
          <w:bdr w:val="nil"/>
        </w:rPr>
        <w:t>Vnitřní řád a směrnice vymezují jasná pravidla a kompetence zaměstnanců MŠ. Před začátkem školního roku dostávají zaměstnanci školky písemně vypracovaný seznam povinností a pravomocí. Úkoly jsou jasně vymezeny a každý pracovník má právo se k nim vyjádřit.  </w:t>
      </w:r>
    </w:p>
    <w:p w14:paraId="5FE3FA8B" w14:textId="0FFC264D" w:rsidR="00161915" w:rsidRDefault="00DE0CA4">
      <w:pPr>
        <w:spacing w:before="240" w:after="240"/>
      </w:pPr>
      <w:r>
        <w:rPr>
          <w:bdr w:val="nil"/>
        </w:rPr>
        <w:t>Pro rodiče je vytvořen informační systém školy v podobě nástěnek v šatnách a chodbách školy a</w:t>
      </w:r>
      <w:r w:rsidR="00AB4A18">
        <w:rPr>
          <w:bdr w:val="nil"/>
        </w:rPr>
        <w:t> </w:t>
      </w:r>
      <w:r>
        <w:rPr>
          <w:bdr w:val="nil"/>
        </w:rPr>
        <w:t>v</w:t>
      </w:r>
      <w:r w:rsidR="00AB4A18">
        <w:rPr>
          <w:bdr w:val="nil"/>
        </w:rPr>
        <w:t> </w:t>
      </w:r>
      <w:r>
        <w:rPr>
          <w:bdr w:val="nil"/>
        </w:rPr>
        <w:t xml:space="preserve">podobě venkovní nástěnky. Rodiče jsou také informováni přes informační systém </w:t>
      </w:r>
      <w:proofErr w:type="spellStart"/>
      <w:r>
        <w:rPr>
          <w:bdr w:val="nil"/>
        </w:rPr>
        <w:t>Twigsee</w:t>
      </w:r>
      <w:proofErr w:type="spellEnd"/>
      <w:r>
        <w:rPr>
          <w:bdr w:val="nil"/>
        </w:rPr>
        <w:t>. </w:t>
      </w:r>
    </w:p>
    <w:p w14:paraId="480F9850" w14:textId="15511A8B" w:rsidR="00161915" w:rsidRDefault="00DE0CA4">
      <w:pPr>
        <w:spacing w:before="240" w:after="240"/>
      </w:pPr>
      <w:r>
        <w:rPr>
          <w:bdr w:val="nil"/>
        </w:rPr>
        <w:t>Vedení školy vytváří ovzduší důvěry a tolerance, pracovnice mají prostor pro vyjádření svých myšlenek, připomínek, aktivně se zapojují do dění školy. Klademe důraz na týmovou práci, jsou respektovány profesní odlišnosti a je vytvářeno prostředí důvěry, otevřenosti a přátelství.  </w:t>
      </w:r>
    </w:p>
    <w:p w14:paraId="19530B88" w14:textId="637412B2" w:rsidR="00161915" w:rsidRDefault="00DE0CA4">
      <w:pPr>
        <w:spacing w:before="240" w:after="240"/>
      </w:pPr>
      <w:r>
        <w:rPr>
          <w:bdr w:val="nil"/>
        </w:rPr>
        <w:t>Vedoucí učitelka hodnotí práci všech zaměstnanců, motivuje zaměstnance k co nejlepším výkonům. Podporuje vzájemnou spolupráci. </w:t>
      </w:r>
    </w:p>
    <w:p w14:paraId="21EE2B69" w14:textId="77777777" w:rsidR="00161915" w:rsidRDefault="00DE0CA4">
      <w:pPr>
        <w:spacing w:before="240" w:after="240"/>
      </w:pPr>
      <w:r>
        <w:rPr>
          <w:bdr w:val="nil"/>
        </w:rPr>
        <w:t>Celý sbor pedagogických i provozních pracovnic pracuje jako tým. Společně se účastní pedagogických a provozních porad, které probíhají každý druhý měsíc. Řeší společně problémy související s provozem, společně plánují akce mateřské školy a zapojují se do jejich realizace. Podílí se na úpravě školy a školní zahrady. K plánování a organizaci některých akcí jsou zvány i rodiče, jsou brány na zřetel jejich nápady a připomínky. </w:t>
      </w:r>
    </w:p>
    <w:p w14:paraId="49042E2A" w14:textId="77777777" w:rsidR="00161915" w:rsidRDefault="00DE0CA4">
      <w:pPr>
        <w:spacing w:before="240" w:after="240"/>
      </w:pPr>
      <w:r>
        <w:rPr>
          <w:bdr w:val="nil"/>
        </w:rPr>
        <w:t>Plánování chodu mateřské školy a pedagogické plánování se opírá o zkušenosti z předchozích let, vyhodnocují se pozitivní zkušenosti i připomínky k organizaci a vyhodnocují se dotazníky zaměstnanců i rodičů. Při plánování se bere ohled i na nejnovější trendy v této oblasti. </w:t>
      </w:r>
    </w:p>
    <w:p w14:paraId="406BE4FD" w14:textId="7947E75F" w:rsidR="00161915" w:rsidRDefault="00DE0CA4">
      <w:pPr>
        <w:spacing w:before="240" w:after="240"/>
      </w:pPr>
      <w:r>
        <w:rPr>
          <w:bdr w:val="nil"/>
        </w:rPr>
        <w:t>Se zaměstnanci MŠ probíhají eval</w:t>
      </w:r>
      <w:r w:rsidR="00AB4A18">
        <w:rPr>
          <w:bdr w:val="nil"/>
        </w:rPr>
        <w:t>u</w:t>
      </w:r>
      <w:r>
        <w:rPr>
          <w:bdr w:val="nil"/>
        </w:rPr>
        <w:t xml:space="preserve">ační pohovory, v </w:t>
      </w:r>
      <w:proofErr w:type="gramStart"/>
      <w:r>
        <w:rPr>
          <w:bdr w:val="nil"/>
        </w:rPr>
        <w:t>rámci</w:t>
      </w:r>
      <w:proofErr w:type="gramEnd"/>
      <w:r>
        <w:rPr>
          <w:bdr w:val="nil"/>
        </w:rPr>
        <w:t xml:space="preserve"> nichž dochází k reflexi jejich práce a</w:t>
      </w:r>
      <w:r w:rsidR="00AB4A18">
        <w:rPr>
          <w:bdr w:val="nil"/>
        </w:rPr>
        <w:t> </w:t>
      </w:r>
      <w:r>
        <w:rPr>
          <w:bdr w:val="nil"/>
        </w:rPr>
        <w:t>organizace MŠ. </w:t>
      </w:r>
    </w:p>
    <w:p w14:paraId="063C8EB0" w14:textId="686590A6" w:rsidR="00161915" w:rsidRDefault="00DE0CA4">
      <w:pPr>
        <w:spacing w:before="240" w:after="240"/>
      </w:pPr>
      <w:r>
        <w:rPr>
          <w:bdr w:val="nil"/>
        </w:rPr>
        <w:t>Zástupkyně ředitele pro mateřskou školu vypracovává školní vzdělávací program ve spolupráci s</w:t>
      </w:r>
      <w:r w:rsidR="00AB4A18">
        <w:rPr>
          <w:bdr w:val="nil"/>
        </w:rPr>
        <w:t> </w:t>
      </w:r>
      <w:r>
        <w:rPr>
          <w:bdr w:val="nil"/>
        </w:rPr>
        <w:t>ostatními učitelkami a provozními pracovnicemi. Eval</w:t>
      </w:r>
      <w:r w:rsidR="00AB4A18">
        <w:rPr>
          <w:bdr w:val="nil"/>
        </w:rPr>
        <w:t>u</w:t>
      </w:r>
      <w:r>
        <w:rPr>
          <w:bdr w:val="nil"/>
        </w:rPr>
        <w:t>ační činnosti jsou vytvářeny tak, aby smysluplně hodnotily činnost školy a pomáhaly k ods</w:t>
      </w:r>
      <w:r w:rsidR="00AB4A18">
        <w:rPr>
          <w:bdr w:val="nil"/>
        </w:rPr>
        <w:t>t</w:t>
      </w:r>
      <w:r>
        <w:rPr>
          <w:bdr w:val="nil"/>
        </w:rPr>
        <w:t>raňování nedostatků a</w:t>
      </w:r>
      <w:r w:rsidR="00AB4A18">
        <w:rPr>
          <w:bdr w:val="nil"/>
        </w:rPr>
        <w:t> </w:t>
      </w:r>
      <w:r>
        <w:rPr>
          <w:bdr w:val="nil"/>
        </w:rPr>
        <w:t>poukazovaly na rezervy. </w:t>
      </w:r>
    </w:p>
    <w:p w14:paraId="5C3AA212" w14:textId="1603213D" w:rsidR="00161915" w:rsidRDefault="00DE0CA4">
      <w:pPr>
        <w:spacing w:before="240" w:after="240"/>
      </w:pPr>
      <w:r>
        <w:rPr>
          <w:bdr w:val="nil"/>
        </w:rPr>
        <w:t xml:space="preserve">Mateřská škola spolupracuje se zřizovatelem a dalšími orgány státní správy a samosprávy. Zajišťuje program na vítání občánků, Dne matek a dodává materiály na "Velikonoční jarmark".  Úzce spolupracuje se základní školou. Děti z naší školky se 2x ročně účastní her, které pro ně připravují děti a učitelky z prvního stupně základní školy. Navštěvují školu před vánočními svátky, společně zpívají koledy. Předškolní děti mají možnost se zúčastnit Kurzu pro předškoláky. Mateřská škola zase připravuje pro rodiče a děti ze školy mateřské i základní podzimní slavnost "Sklizeň".  Dále </w:t>
      </w:r>
      <w:r>
        <w:rPr>
          <w:bdr w:val="nil"/>
        </w:rPr>
        <w:lastRenderedPageBreak/>
        <w:t>naše škola spolupracuje s Regionem Haná, místní knihovnou, hasičským sborem. Spolupracuje také s některými místními podniky, které nám pomáhají při zajišťování akce školky "Čarovný les". K</w:t>
      </w:r>
      <w:r w:rsidR="00AB4A18">
        <w:rPr>
          <w:bdr w:val="nil"/>
        </w:rPr>
        <w:t> za</w:t>
      </w:r>
      <w:r>
        <w:rPr>
          <w:bdr w:val="nil"/>
        </w:rPr>
        <w:t>jištění plaveckého kurzu spolupracujeme s Plaveckou a sportovní akademií Sporťák s.r.o. </w:t>
      </w:r>
    </w:p>
    <w:p w14:paraId="506865DA" w14:textId="77777777" w:rsidR="00161915" w:rsidRDefault="00DE0CA4">
      <w:pPr>
        <w:spacing w:before="240" w:after="240"/>
      </w:pPr>
      <w:r>
        <w:rPr>
          <w:bdr w:val="nil"/>
        </w:rPr>
        <w:t>Samozřejmě spolupracujeme i s odborníky z Pedagogicko-psychologické poradny a Speciálně pedagogického centra. Každoročně u nás probíhá dle zájmu rodičů logopedická depistáž a vyšetření očí.  V neposlední řadě spolupracujeme i s rodiči, kteří mají možnost pro děti připravit besedy, představení, pomáhají při zajišťování některých kulturních akcí, jako například Zahradní slavnost, Čarovný les a další. </w:t>
      </w:r>
    </w:p>
    <w:p w14:paraId="501849D1" w14:textId="77777777" w:rsidR="00161915" w:rsidRDefault="00161915"/>
    <w:p w14:paraId="4ED4A6CC" w14:textId="77777777" w:rsidR="00161915" w:rsidRDefault="00DE0CA4">
      <w:pPr>
        <w:pStyle w:val="Nadpis2"/>
        <w:spacing w:before="299" w:after="299"/>
      </w:pPr>
      <w:bookmarkStart w:id="16" w:name="_Toc256000016"/>
      <w:r>
        <w:rPr>
          <w:bdr w:val="nil"/>
        </w:rPr>
        <w:t>Personální a pedagogické zajištění</w:t>
      </w:r>
      <w:bookmarkEnd w:id="16"/>
      <w:r>
        <w:rPr>
          <w:bdr w:val="nil"/>
        </w:rPr>
        <w:t> </w:t>
      </w:r>
    </w:p>
    <w:p w14:paraId="4F0FD213" w14:textId="77777777" w:rsidR="00161915" w:rsidRDefault="00DE0CA4">
      <w:pPr>
        <w:numPr>
          <w:ilvl w:val="0"/>
          <w:numId w:val="8"/>
        </w:numPr>
        <w:spacing w:before="240" w:after="240"/>
      </w:pPr>
      <w:r>
        <w:rPr>
          <w:b/>
          <w:bCs/>
          <w:bdr w:val="nil"/>
        </w:rPr>
        <w:t>Personální a pedagogické zajištění </w:t>
      </w:r>
    </w:p>
    <w:p w14:paraId="2CFB074F" w14:textId="77777777" w:rsidR="00161915" w:rsidRDefault="00DE0CA4">
      <w:pPr>
        <w:spacing w:before="240" w:after="240"/>
      </w:pPr>
      <w:r>
        <w:rPr>
          <w:bdr w:val="nil"/>
        </w:rPr>
        <w:t> Všichni zaměstnanci, kteří pracují v mateřské škole jako pedagogičtí pracovníci, mají předepsanou odbornou kvalifikaci. Ti, kterým část odbornosti chybí, si ji průběžně doplňují. V mateřské škole pracuje 8 učitelek a 3 provozní zaměstnankyně. </w:t>
      </w:r>
    </w:p>
    <w:p w14:paraId="35542476" w14:textId="77777777" w:rsidR="00161915" w:rsidRDefault="00DE0CA4">
      <w:pPr>
        <w:spacing w:before="240" w:after="240"/>
      </w:pPr>
      <w:r>
        <w:rPr>
          <w:bdr w:val="nil"/>
        </w:rPr>
        <w:t>Celý pracovní tým pracuje na základě společně vymezených pravidel. </w:t>
      </w:r>
    </w:p>
    <w:p w14:paraId="780796A2" w14:textId="77777777" w:rsidR="00161915" w:rsidRDefault="00DE0CA4">
      <w:pPr>
        <w:spacing w:before="240" w:after="240"/>
      </w:pPr>
      <w:r>
        <w:rPr>
          <w:bdr w:val="nil"/>
        </w:rPr>
        <w:t>Učitelky přistupují aktivně k sebevzdělávání. Účastní se kurzů různých vzdělávacích institucí, které jsou akreditovány MŠMT. Vyhledávají si informace v knihách a na internetu. Vytvářejí si vlastní didaktické materiály a pomůcky. </w:t>
      </w:r>
    </w:p>
    <w:p w14:paraId="562AC7E6" w14:textId="032F4090" w:rsidR="00161915" w:rsidRDefault="00DE0CA4">
      <w:pPr>
        <w:spacing w:before="240" w:after="240"/>
      </w:pPr>
      <w:r>
        <w:rPr>
          <w:bdr w:val="nil"/>
        </w:rPr>
        <w:t>Ředitelka a vedoucí učitelka podporují profesionalizaci pracovního týmu, nabízí na základě eval</w:t>
      </w:r>
      <w:r w:rsidR="00AB4A18">
        <w:rPr>
          <w:bdr w:val="nil"/>
        </w:rPr>
        <w:t>u</w:t>
      </w:r>
      <w:r>
        <w:rPr>
          <w:bdr w:val="nil"/>
        </w:rPr>
        <w:t>ační činnosti a na základě požadavků jednotlivých pracovnic další vzdělávání a kurzy. Také vedoucí učitelka se účastní dalšího vzdělávání dle svých potřeb a potřeb školy.  </w:t>
      </w:r>
    </w:p>
    <w:p w14:paraId="4243B6EB" w14:textId="77777777" w:rsidR="00161915" w:rsidRDefault="00DE0CA4">
      <w:pPr>
        <w:spacing w:before="240" w:after="240"/>
      </w:pPr>
      <w:r>
        <w:rPr>
          <w:bdr w:val="nil"/>
        </w:rPr>
        <w:t>Služby učitelů jsou organizovány takovým způsobem, aby byla vždy a při všech činnostech zajištěna optimální pedagogická péče o děti.  </w:t>
      </w:r>
    </w:p>
    <w:p w14:paraId="3ACD3295" w14:textId="252B5DB8" w:rsidR="00161915" w:rsidRDefault="00DE0CA4">
      <w:pPr>
        <w:spacing w:before="240" w:after="240"/>
      </w:pPr>
      <w:r>
        <w:rPr>
          <w:bdr w:val="nil"/>
        </w:rPr>
        <w:t>Podle možností a podmínek školy je zajištěno překrývání přímé pedagogické činnosti učitelek v</w:t>
      </w:r>
      <w:r w:rsidR="00AB4A18">
        <w:rPr>
          <w:bdr w:val="nil"/>
        </w:rPr>
        <w:t> </w:t>
      </w:r>
      <w:r>
        <w:rPr>
          <w:bdr w:val="nil"/>
        </w:rPr>
        <w:t>rozsahu 3 hodin.  </w:t>
      </w:r>
    </w:p>
    <w:p w14:paraId="6D1A5678" w14:textId="093829F0" w:rsidR="00161915" w:rsidRDefault="00DE0CA4">
      <w:pPr>
        <w:spacing w:before="240" w:after="240"/>
      </w:pPr>
      <w:r>
        <w:rPr>
          <w:bdr w:val="nil"/>
        </w:rPr>
        <w:t>Zaměstnanci pracují profesionálním způsobem, opírají se o pedagogické zásady výchovy a</w:t>
      </w:r>
      <w:r w:rsidR="00AB4A18">
        <w:rPr>
          <w:bdr w:val="nil"/>
        </w:rPr>
        <w:t> </w:t>
      </w:r>
      <w:r>
        <w:rPr>
          <w:bdr w:val="nil"/>
        </w:rPr>
        <w:t>vzdělávání dětí. </w:t>
      </w:r>
    </w:p>
    <w:p w14:paraId="2674195B" w14:textId="731577C5" w:rsidR="00161915" w:rsidRDefault="00DE0CA4">
      <w:pPr>
        <w:spacing w:before="240" w:after="240"/>
      </w:pPr>
      <w:r>
        <w:rPr>
          <w:bdr w:val="nil"/>
        </w:rPr>
        <w:t xml:space="preserve">Naše škola využívá </w:t>
      </w:r>
      <w:proofErr w:type="gramStart"/>
      <w:r>
        <w:rPr>
          <w:bdr w:val="nil"/>
        </w:rPr>
        <w:t>specializovaných  služeb</w:t>
      </w:r>
      <w:proofErr w:type="gramEnd"/>
      <w:r>
        <w:rPr>
          <w:bdr w:val="nil"/>
        </w:rPr>
        <w:t xml:space="preserve"> odborníků, ke kterým patří lékaři, speciální pedagogové, </w:t>
      </w:r>
      <w:r w:rsidR="00AB4A18">
        <w:rPr>
          <w:bdr w:val="nil"/>
        </w:rPr>
        <w:t xml:space="preserve"> </w:t>
      </w:r>
      <w:r>
        <w:rPr>
          <w:bdr w:val="nil"/>
        </w:rPr>
        <w:t xml:space="preserve">školní psycholožka. Na začátku školního roku provede logoped s písemným souhlasem rodičů na naší škole logopedickou depistáž, na jejímž základě vyhodnotí a případně </w:t>
      </w:r>
      <w:proofErr w:type="gramStart"/>
      <w:r>
        <w:rPr>
          <w:bdr w:val="nil"/>
        </w:rPr>
        <w:t>doporučí</w:t>
      </w:r>
      <w:r w:rsidR="00AB4A18">
        <w:rPr>
          <w:bdr w:val="nil"/>
        </w:rPr>
        <w:t xml:space="preserve"> </w:t>
      </w:r>
      <w:r>
        <w:rPr>
          <w:bdr w:val="nil"/>
        </w:rPr>
        <w:t> nápravu</w:t>
      </w:r>
      <w:proofErr w:type="gramEnd"/>
      <w:r>
        <w:rPr>
          <w:bdr w:val="nil"/>
        </w:rPr>
        <w:t xml:space="preserve"> řeči u specialisty.</w:t>
      </w:r>
      <w:r w:rsidR="00AB4A18">
        <w:rPr>
          <w:bdr w:val="nil"/>
        </w:rPr>
        <w:t xml:space="preserve"> </w:t>
      </w:r>
      <w:r>
        <w:rPr>
          <w:bdr w:val="nil"/>
        </w:rPr>
        <w:t xml:space="preserve">Dále je možné domluvit si konzultaci se školním </w:t>
      </w:r>
      <w:r>
        <w:rPr>
          <w:bdr w:val="nil"/>
        </w:rPr>
        <w:lastRenderedPageBreak/>
        <w:t>psychologem. Pro děti se speciálními vzdělávacími potřebami je zajišťováno vyšetření v SPC. Naši školku navštěvuje i firma PRIMA VIZUS, která na základě zájmu rodičů provádí vyšetření zraku dětí. </w:t>
      </w:r>
    </w:p>
    <w:p w14:paraId="4EFD70EE" w14:textId="77777777" w:rsidR="00161915" w:rsidRDefault="00161915"/>
    <w:p w14:paraId="6BE22F21" w14:textId="77777777" w:rsidR="00161915" w:rsidRDefault="00DE0CA4">
      <w:pPr>
        <w:pStyle w:val="Nadpis2"/>
        <w:spacing w:before="299" w:after="299"/>
      </w:pPr>
      <w:bookmarkStart w:id="17" w:name="_Toc256000017"/>
      <w:r>
        <w:rPr>
          <w:bdr w:val="nil"/>
        </w:rPr>
        <w:t>Spoluúčast rodičů</w:t>
      </w:r>
      <w:bookmarkEnd w:id="17"/>
      <w:r>
        <w:rPr>
          <w:bdr w:val="nil"/>
        </w:rPr>
        <w:t> </w:t>
      </w:r>
    </w:p>
    <w:p w14:paraId="5F36E891" w14:textId="77777777" w:rsidR="00161915" w:rsidRDefault="00DE0CA4">
      <w:pPr>
        <w:numPr>
          <w:ilvl w:val="0"/>
          <w:numId w:val="9"/>
        </w:numPr>
        <w:spacing w:before="240" w:after="240"/>
      </w:pPr>
      <w:r>
        <w:rPr>
          <w:b/>
          <w:bCs/>
          <w:bdr w:val="nil"/>
        </w:rPr>
        <w:t>Spoluúčast rodičů </w:t>
      </w:r>
    </w:p>
    <w:p w14:paraId="5884EBF3" w14:textId="77777777" w:rsidR="00161915" w:rsidRDefault="00DE0CA4">
      <w:pPr>
        <w:spacing w:before="240" w:after="240"/>
      </w:pPr>
      <w:r>
        <w:rPr>
          <w:bdr w:val="nil"/>
        </w:rPr>
        <w:t>Ve vztazích mezi učitelkami a rodiči se snažíme o porozumění a vstřícnost. Učitelky respektují názory rodičů, posilují vzájemnou důvěru mezi rodinou a školou. Při potřebě řešit problém si sjednají s rodiči schůzku mimo přímou pracovní činnost a otevřeně s rodiči řeší konkrétní problémy. </w:t>
      </w:r>
    </w:p>
    <w:p w14:paraId="7E5CAAFB" w14:textId="77777777" w:rsidR="00161915" w:rsidRDefault="00DE0CA4">
      <w:pPr>
        <w:spacing w:before="240" w:after="240"/>
      </w:pPr>
      <w:r>
        <w:rPr>
          <w:bdr w:val="nil"/>
        </w:rPr>
        <w:t>Učitelé sledují potřeby jednotlivých dětí, respektují různé hodnotové systémy v rodinách. Snaží se sladit potřeby jednotlivých dětí tak, aby nenarušovaly potřeby jiných dětí v kolektivu. </w:t>
      </w:r>
    </w:p>
    <w:p w14:paraId="441859FE" w14:textId="77777777" w:rsidR="00161915" w:rsidRDefault="00DE0CA4">
      <w:pPr>
        <w:spacing w:before="240" w:after="240"/>
      </w:pPr>
      <w:r>
        <w:rPr>
          <w:bdr w:val="nil"/>
        </w:rPr>
        <w:t>Rodiče mají možnost dle zájmu se účastnit některých programů v mateřské škole. Jsou pravidelně informováni o všem, co se v mateřské škole děje učitelkami nebo na vývěskách, které jsou umístěny v každém oddělení i na vývěsce v areálu zahrady mateřské školy.  </w:t>
      </w:r>
    </w:p>
    <w:p w14:paraId="75413405" w14:textId="50DDBFCD" w:rsidR="00161915" w:rsidRDefault="00DE0CA4">
      <w:pPr>
        <w:spacing w:before="240" w:after="240"/>
      </w:pPr>
      <w:r>
        <w:rPr>
          <w:bdr w:val="nil"/>
        </w:rPr>
        <w:t>V šatně na nástěnkách a na schodištích a chodbách jsou vyvěšeny výtvarné práce dětí. Rodiče také mohou na požádání nahlédnout do eval</w:t>
      </w:r>
      <w:r w:rsidR="00AB4A18">
        <w:rPr>
          <w:bdr w:val="nil"/>
        </w:rPr>
        <w:t>u</w:t>
      </w:r>
      <w:r>
        <w:rPr>
          <w:bdr w:val="nil"/>
        </w:rPr>
        <w:t>ačních listů a portfolií svého dítěte. Učitelkami jsou informováni o pokrocích dítěte v rámci vzdělávání a o získávání dovedností.  </w:t>
      </w:r>
    </w:p>
    <w:p w14:paraId="6175A058" w14:textId="77777777" w:rsidR="00161915" w:rsidRDefault="00DE0CA4">
      <w:pPr>
        <w:spacing w:before="240" w:after="240"/>
      </w:pPr>
      <w:r>
        <w:rPr>
          <w:bdr w:val="nil"/>
        </w:rPr>
        <w:t>Zaměstnanci školy chrání soukromí rodiny a zachovávají diskrétnost v jejích svěřených vnitřních záležitostech. Jednají s rodiči ohleduplně, taktně, s vědomím, že pracují s důvěrnými informacemi. Nezasahují do života a soukromí rodiny, varují se přílišné horlivosti a poskytování nevyžádaných rad. </w:t>
      </w:r>
    </w:p>
    <w:p w14:paraId="78954BF9" w14:textId="4E54B1A2" w:rsidR="00161915" w:rsidRDefault="00DE0CA4">
      <w:pPr>
        <w:spacing w:before="240" w:after="240"/>
      </w:pPr>
      <w:r>
        <w:rPr>
          <w:bdr w:val="nil"/>
        </w:rPr>
        <w:t>Mateřská škola nabízí rodičům i poradenský servis, dle zájmu půjčuje rodičům knihy, didaktické pomůcky. Upozorňuje rodiče, v kterých oblastech dítě vyniká a kde a jakým způsobem je potřeba s</w:t>
      </w:r>
      <w:r w:rsidR="00AB4A18">
        <w:rPr>
          <w:bdr w:val="nil"/>
        </w:rPr>
        <w:t> </w:t>
      </w:r>
      <w:r>
        <w:rPr>
          <w:bdr w:val="nil"/>
        </w:rPr>
        <w:t xml:space="preserve">dětmi více pracovat.  Mateřská a základní škola pravidelně pořádají besedy, které se zaměřují na předávání informací o zásadách potřebných ke zdravému rozvoji dítěte, na vnímání potřeb dětí </w:t>
      </w:r>
      <w:r w:rsidR="00A8175D">
        <w:rPr>
          <w:bdr w:val="nil"/>
        </w:rPr>
        <w:t>a </w:t>
      </w:r>
      <w:r>
        <w:rPr>
          <w:bdr w:val="nil"/>
        </w:rPr>
        <w:t>vytváření hranic, o kybernetické bezpečnosti. </w:t>
      </w:r>
    </w:p>
    <w:p w14:paraId="129080E7" w14:textId="222F79D5" w:rsidR="00161915" w:rsidRDefault="00161915"/>
    <w:p w14:paraId="12619C06" w14:textId="77777777" w:rsidR="00A8175D" w:rsidRDefault="00A8175D"/>
    <w:p w14:paraId="4CADD1B1" w14:textId="77777777" w:rsidR="00161915" w:rsidRDefault="00DE0CA4">
      <w:pPr>
        <w:pStyle w:val="Nadpis2"/>
        <w:spacing w:before="299" w:after="299"/>
      </w:pPr>
      <w:bookmarkStart w:id="18" w:name="_Toc256000018"/>
      <w:r>
        <w:rPr>
          <w:bdr w:val="nil"/>
        </w:rPr>
        <w:lastRenderedPageBreak/>
        <w:t>Podmínky pro vzdělávání dětí se speciálními vzdělávacími potřebami</w:t>
      </w:r>
      <w:bookmarkEnd w:id="18"/>
      <w:r>
        <w:rPr>
          <w:bdr w:val="nil"/>
        </w:rPr>
        <w:t> </w:t>
      </w:r>
    </w:p>
    <w:p w14:paraId="435260D9" w14:textId="77777777" w:rsidR="00161915" w:rsidRDefault="00DE0CA4">
      <w:pPr>
        <w:numPr>
          <w:ilvl w:val="0"/>
          <w:numId w:val="10"/>
        </w:numPr>
        <w:spacing w:before="240" w:after="240"/>
      </w:pPr>
      <w:r>
        <w:rPr>
          <w:b/>
          <w:bCs/>
          <w:bdr w:val="nil"/>
        </w:rPr>
        <w:t>Podmínky pro vzdělávání dětí se speciálními vzdělávacími potřebami </w:t>
      </w:r>
    </w:p>
    <w:p w14:paraId="4A5A2DBD" w14:textId="59FA68E7" w:rsidR="00161915" w:rsidRDefault="00DE0CA4">
      <w:pPr>
        <w:spacing w:before="240" w:after="240"/>
      </w:pPr>
      <w:r>
        <w:rPr>
          <w:bdr w:val="nil"/>
        </w:rPr>
        <w:t>Vnitřní prostředí mateřské školy je maximálně bezpečné s ohledem na potřeby dítěte se SVP. Pro</w:t>
      </w:r>
      <w:r w:rsidR="00A8175D">
        <w:rPr>
          <w:bdr w:val="nil"/>
        </w:rPr>
        <w:t> </w:t>
      </w:r>
      <w:r>
        <w:rPr>
          <w:bdr w:val="nil"/>
        </w:rPr>
        <w:t>děti s fyzickým postižením chybí bezbariérový přístup do školy.  </w:t>
      </w:r>
    </w:p>
    <w:p w14:paraId="00997B63" w14:textId="77777777" w:rsidR="00161915" w:rsidRDefault="00DE0CA4">
      <w:pPr>
        <w:spacing w:before="240" w:after="240"/>
      </w:pPr>
      <w:r>
        <w:rPr>
          <w:bdr w:val="nil"/>
        </w:rPr>
        <w:t>Pro děti se speciálními vzdělávacími potřebami jsou zakoupeny speciální vzdělávací pomůcky. Také si asistent pedagoga a třídní učitelka vytváří speciální pomůcky a didaktický materiál dle svých možností a dle zájmů dítěte. </w:t>
      </w:r>
    </w:p>
    <w:p w14:paraId="1B1F42A2" w14:textId="7C193977" w:rsidR="00161915" w:rsidRDefault="00DE0CA4">
      <w:pPr>
        <w:spacing w:before="240" w:after="240"/>
      </w:pPr>
      <w:r>
        <w:rPr>
          <w:bdr w:val="nil"/>
        </w:rPr>
        <w:t xml:space="preserve">Mateřská škola v co největší možné míře zajišťuje kvalitní speciální pedagogickou péči. </w:t>
      </w:r>
      <w:proofErr w:type="gramStart"/>
      <w:r>
        <w:rPr>
          <w:bdr w:val="nil"/>
        </w:rPr>
        <w:t xml:space="preserve">Při </w:t>
      </w:r>
      <w:r w:rsidR="00A8175D">
        <w:rPr>
          <w:bdr w:val="nil"/>
        </w:rPr>
        <w:t> p</w:t>
      </w:r>
      <w:r>
        <w:rPr>
          <w:bdr w:val="nil"/>
        </w:rPr>
        <w:t>řiznaných</w:t>
      </w:r>
      <w:proofErr w:type="gramEnd"/>
      <w:r>
        <w:rPr>
          <w:bdr w:val="nil"/>
        </w:rPr>
        <w:t xml:space="preserve"> podpůrných opatřeních 2. až 5. stupně vytváří  třídní učitelka individuálně vzdělávací program.</w:t>
      </w:r>
      <w:r w:rsidR="00A8175D">
        <w:rPr>
          <w:bdr w:val="nil"/>
        </w:rPr>
        <w:t xml:space="preserve"> </w:t>
      </w:r>
      <w:r>
        <w:rPr>
          <w:bdr w:val="nil"/>
        </w:rPr>
        <w:t>Využívá částečně strukturované vzdělávání, které napomáhá dětem pochopit, co se od nich očekává, lépe se orientovat v časových posloupnostech a prostoru. Cílem je osvojení specifických dovedností na úrovni odpovídající individuálním potřebám a možnostem dítěte zaměřených na samostatnost, sebeobsluhu a základní hygienické návyky v úrovni odpovídající věku dítěte a stupni postižení. </w:t>
      </w:r>
    </w:p>
    <w:p w14:paraId="194C0723" w14:textId="77777777" w:rsidR="00161915" w:rsidRDefault="00DE0CA4">
      <w:pPr>
        <w:spacing w:before="240" w:after="240"/>
      </w:pPr>
      <w:r>
        <w:rPr>
          <w:bdr w:val="nil"/>
        </w:rPr>
        <w:t>Mateřská škola spolupracuje s rodinou, se školskými poradenskými zařízeními jako je PPP a SPC. Zákonní zástupci a učitelé se pravidelně vzájemně informují o výsledcích dítěte, ale i o jeho aktuálním stavu, náladách, zvycích. </w:t>
      </w:r>
    </w:p>
    <w:p w14:paraId="14BA973B" w14:textId="77777777" w:rsidR="00161915" w:rsidRDefault="00DE0CA4">
      <w:pPr>
        <w:spacing w:before="240" w:after="240"/>
      </w:pPr>
      <w:r>
        <w:rPr>
          <w:bdr w:val="nil"/>
        </w:rPr>
        <w:t>V souladu s právními předpisy je snížen počet dětí ve třídě. </w:t>
      </w:r>
    </w:p>
    <w:p w14:paraId="55487588" w14:textId="77777777" w:rsidR="00161915" w:rsidRDefault="00DE0CA4">
      <w:pPr>
        <w:spacing w:before="240" w:after="240"/>
      </w:pPr>
      <w:r>
        <w:rPr>
          <w:bdr w:val="nil"/>
        </w:rPr>
        <w:t>Podle stupně přiznaného podpůrného opatření je přítomen asistenta pedagoga.  Přítomnost asistenta pomáhá k lepšímu vzdělávání a začleňování dítěte do kolektivu. </w:t>
      </w:r>
    </w:p>
    <w:p w14:paraId="57D1C25A" w14:textId="705E7EB9" w:rsidR="00161915" w:rsidRDefault="00DE0CA4">
      <w:pPr>
        <w:spacing w:before="240" w:after="240"/>
      </w:pPr>
      <w:r>
        <w:rPr>
          <w:bdr w:val="nil"/>
        </w:rPr>
        <w:t>Dítě se speciálními vzdělávacími potřebami je začleněno v co největší možné míře do kolektivu. Účastní se jak spontánních </w:t>
      </w:r>
      <w:r w:rsidR="00A8175D">
        <w:rPr>
          <w:bdr w:val="nil"/>
        </w:rPr>
        <w:t>t</w:t>
      </w:r>
      <w:r>
        <w:rPr>
          <w:bdr w:val="nil"/>
        </w:rPr>
        <w:t xml:space="preserve"> </w:t>
      </w:r>
      <w:proofErr w:type="spellStart"/>
      <w:r>
        <w:rPr>
          <w:bdr w:val="nil"/>
        </w:rPr>
        <w:t>ak</w:t>
      </w:r>
      <w:proofErr w:type="spellEnd"/>
      <w:r>
        <w:rPr>
          <w:bdr w:val="nil"/>
        </w:rPr>
        <w:t xml:space="preserve"> řízených činností.  Při potřebě odpočinku má svůj relaxační koutek v přilehlém kabinetě. Cílem učitelů je začlenění dítěte v co největší možné míře do kolektivu a</w:t>
      </w:r>
      <w:r w:rsidR="00A8175D">
        <w:rPr>
          <w:bdr w:val="nil"/>
        </w:rPr>
        <w:t> </w:t>
      </w:r>
      <w:r>
        <w:rPr>
          <w:bdr w:val="nil"/>
        </w:rPr>
        <w:t>dosáhnutí jeho co největší samostatnosti. </w:t>
      </w:r>
    </w:p>
    <w:p w14:paraId="2519D40F" w14:textId="77777777" w:rsidR="00161915" w:rsidRDefault="00DE0CA4">
      <w:pPr>
        <w:spacing w:before="240" w:after="240"/>
      </w:pPr>
      <w:r>
        <w:rPr>
          <w:bdr w:val="nil"/>
        </w:rPr>
        <w:t>Naše škola respektuje individuální přístup k dětem se speciálními vzdělávacími potřebami a dětí mimořádně nadaných. Všechny děti jsou vzdělávány společně. Vzdělávání je přizpůsobováno tak, aby vyhovovalo dětem, jejich potřebám a možnostem. </w:t>
      </w:r>
    </w:p>
    <w:p w14:paraId="6AE9035C" w14:textId="77777777" w:rsidR="00161915" w:rsidRDefault="00DE0CA4">
      <w:pPr>
        <w:spacing w:before="240" w:after="240"/>
      </w:pPr>
      <w:r>
        <w:rPr>
          <w:bdr w:val="nil"/>
        </w:rPr>
        <w:t>Do budoucna je potřeba vyřešit bezbariérový přístup do budov mateřské školy.  </w:t>
      </w:r>
    </w:p>
    <w:p w14:paraId="0832DE4E" w14:textId="77777777" w:rsidR="00161915" w:rsidRDefault="00DE0CA4">
      <w:pPr>
        <w:pStyle w:val="Nadpis2"/>
        <w:spacing w:before="299" w:after="299"/>
      </w:pPr>
      <w:bookmarkStart w:id="19" w:name="_Toc256000019"/>
      <w:r>
        <w:rPr>
          <w:bdr w:val="nil"/>
        </w:rPr>
        <w:lastRenderedPageBreak/>
        <w:t>Podmínky vzdělávání dětí nadaných</w:t>
      </w:r>
      <w:bookmarkEnd w:id="19"/>
      <w:r>
        <w:rPr>
          <w:bdr w:val="nil"/>
        </w:rPr>
        <w:t> </w:t>
      </w:r>
    </w:p>
    <w:p w14:paraId="22870FCF" w14:textId="77777777" w:rsidR="00161915" w:rsidRDefault="00DE0CA4">
      <w:pPr>
        <w:numPr>
          <w:ilvl w:val="0"/>
          <w:numId w:val="11"/>
        </w:numPr>
        <w:spacing w:before="240" w:after="240"/>
      </w:pPr>
      <w:r>
        <w:rPr>
          <w:b/>
          <w:bCs/>
          <w:bdr w:val="nil"/>
        </w:rPr>
        <w:t>Podmínky vzdělávání nadaných dětí </w:t>
      </w:r>
    </w:p>
    <w:p w14:paraId="327637E4" w14:textId="77777777" w:rsidR="00161915" w:rsidRDefault="00DE0CA4">
      <w:pPr>
        <w:spacing w:before="240" w:after="240"/>
      </w:pPr>
      <w:r>
        <w:rPr>
          <w:bdr w:val="nil"/>
        </w:rPr>
        <w:t xml:space="preserve">Mateřská škola se snaží mít třídy dostatečně vybaveny všemi materiálními pomůckami pro všestranný rozvoj dětí. V každé třídě je dostatek výtvarných potřeb, se kterými mohou děti samostatně pracovat po příchodu do školky nebo při odpoledních činnostech. Třídy jsou také vybaveny hudebními </w:t>
      </w:r>
      <w:proofErr w:type="gramStart"/>
      <w:r>
        <w:rPr>
          <w:bdr w:val="nil"/>
        </w:rPr>
        <w:t>nástroji - každá</w:t>
      </w:r>
      <w:proofErr w:type="gramEnd"/>
      <w:r>
        <w:rPr>
          <w:bdr w:val="nil"/>
        </w:rPr>
        <w:t xml:space="preserve"> třída má piano, základní </w:t>
      </w:r>
      <w:proofErr w:type="spellStart"/>
      <w:r>
        <w:rPr>
          <w:bdr w:val="nil"/>
        </w:rPr>
        <w:t>orffovy</w:t>
      </w:r>
      <w:proofErr w:type="spellEnd"/>
      <w:r>
        <w:rPr>
          <w:bdr w:val="nil"/>
        </w:rPr>
        <w:t xml:space="preserve"> nástroje. V určitém množství je i ve třídách sportovní náčiní, které je možné doplnit o další ze společného skladu. Pro prostorové nadání slouží velké množství různých stavebnic a didaktických pomůcek, pro logické myšlení mají děti různá bludiště, pracovní listy, logica primo a </w:t>
      </w:r>
      <w:proofErr w:type="spellStart"/>
      <w:r>
        <w:rPr>
          <w:bdr w:val="nil"/>
        </w:rPr>
        <w:t>piccolo</w:t>
      </w:r>
      <w:proofErr w:type="spellEnd"/>
      <w:r>
        <w:rPr>
          <w:bdr w:val="nil"/>
        </w:rPr>
        <w:t>.  </w:t>
      </w:r>
    </w:p>
    <w:p w14:paraId="7C4AE870" w14:textId="1A87C65C" w:rsidR="00161915" w:rsidRDefault="00DE0CA4">
      <w:pPr>
        <w:spacing w:before="240" w:after="240"/>
      </w:pPr>
      <w:r>
        <w:rPr>
          <w:bdr w:val="nil"/>
        </w:rPr>
        <w:t>V knihovničce mají děti množství leporel, ale i encyklopedií a knih, které pomáhají dětem při</w:t>
      </w:r>
      <w:r w:rsidR="00A8175D">
        <w:rPr>
          <w:bdr w:val="nil"/>
        </w:rPr>
        <w:t> v</w:t>
      </w:r>
      <w:r>
        <w:rPr>
          <w:bdr w:val="nil"/>
        </w:rPr>
        <w:t>zdělávání. </w:t>
      </w:r>
    </w:p>
    <w:p w14:paraId="60C3FCE2" w14:textId="77777777" w:rsidR="00161915" w:rsidRDefault="00DE0CA4">
      <w:pPr>
        <w:spacing w:before="240" w:after="240"/>
      </w:pPr>
      <w:r>
        <w:rPr>
          <w:bdr w:val="nil"/>
        </w:rPr>
        <w:t>Vzdělávání nadaných dětí probíhá takovým způsobem, aby byl stimulován rozvoj jejich potenciálu včetně různých druhů nadání a aby se tato nadání mohla ve škole projevit a pokud možno i uplatnit a dále rozvíjet. Je tedy důležité začleňovat do práce s dětmi všechny druhy vzdělávání (pohybové, výtvarné, hudební, kognitivní</w:t>
      </w:r>
      <w:proofErr w:type="gramStart"/>
      <w:r>
        <w:rPr>
          <w:bdr w:val="nil"/>
        </w:rPr>
        <w:t xml:space="preserve"> ..</w:t>
      </w:r>
      <w:proofErr w:type="gramEnd"/>
      <w:r>
        <w:rPr>
          <w:bdr w:val="nil"/>
        </w:rPr>
        <w:t>), aby bylo toto nadání objeveno. A pak s ním dále pracovat a rozvíjet ho. </w:t>
      </w:r>
    </w:p>
    <w:p w14:paraId="59C94F07" w14:textId="65D17922" w:rsidR="00161915" w:rsidRDefault="00DE0CA4">
      <w:pPr>
        <w:spacing w:before="240" w:after="240"/>
      </w:pPr>
      <w:r>
        <w:rPr>
          <w:bdr w:val="nil"/>
        </w:rPr>
        <w:t>Při vzdělávání vytváříme pro tyto děti složitější úkoly, nabízíme jim encyklopedie, cíleně zaměřené stavebnice a další didaktický materiál. Při kognitivním nadání pracujeme s těmito dětmi při ranních spontánních činnostech nebo během odpočinku</w:t>
      </w:r>
      <w:r w:rsidR="00A8175D">
        <w:rPr>
          <w:bdr w:val="nil"/>
        </w:rPr>
        <w:t>,</w:t>
      </w:r>
      <w:r>
        <w:rPr>
          <w:bdr w:val="nil"/>
        </w:rPr>
        <w:t xml:space="preserve"> pokud nespí. Dostávají složitější pracovní listy nebo více úkolů při společné práci. Při výtvarném nadání zajišťujeme dostatek a různorodost výtvarného materiálu a podporujeme samostatnou práci, při hudebním nadání dbáme na využívání hudebních </w:t>
      </w:r>
      <w:proofErr w:type="spellStart"/>
      <w:r>
        <w:rPr>
          <w:bdr w:val="nil"/>
        </w:rPr>
        <w:t>orffových</w:t>
      </w:r>
      <w:proofErr w:type="spellEnd"/>
      <w:r>
        <w:rPr>
          <w:bdr w:val="nil"/>
        </w:rPr>
        <w:t xml:space="preserve"> nástrojů, při pohybovém nadání zařazujeme do pohybových chvilek obtížnější cviky nebo tanečky, které děti mohou vyzkoušet dle vlastního zájmu. Na nadání dětí upozorňujeme rodiče a doporučujeme, jak dále jej rozvíjet, seznamujeme s možností kroužků, ZUŠ apod. </w:t>
      </w:r>
    </w:p>
    <w:p w14:paraId="1AE9B316" w14:textId="77777777" w:rsidR="00161915" w:rsidRDefault="00DE0CA4">
      <w:pPr>
        <w:spacing w:before="240" w:after="240"/>
      </w:pPr>
      <w:r>
        <w:rPr>
          <w:bdr w:val="nil"/>
        </w:rPr>
        <w:t>Pedagogové si prohlubují znalosti a dovednosti související se vzděláváním nadaných dětí. Podporují zvídavost dítěte, povzbuzují ke kladení otázek, podporují hledání vlastních cest a způsobů řešení, tvořivost, kombinační schopnosti a originalitu.  </w:t>
      </w:r>
    </w:p>
    <w:p w14:paraId="128809EB" w14:textId="77777777" w:rsidR="00161915" w:rsidRDefault="00DE0CA4">
      <w:pPr>
        <w:spacing w:before="240" w:after="240"/>
      </w:pPr>
      <w:r>
        <w:rPr>
          <w:bdr w:val="nil"/>
        </w:rPr>
        <w:t>Mateřská škola spolupracuje s odborníky s PPP, se zákonnými zástupci dítěte, ale i s dalšími institucemi, které se podílí na rozvoji nadání těchto dětí, například ZUŠ, DDM a TJ Senice na Hané. </w:t>
      </w:r>
    </w:p>
    <w:p w14:paraId="07F13552" w14:textId="77777777" w:rsidR="00161915" w:rsidRDefault="00161915"/>
    <w:p w14:paraId="4B974010" w14:textId="77777777" w:rsidR="00161915" w:rsidRDefault="00DE0CA4">
      <w:pPr>
        <w:pStyle w:val="Nadpis2"/>
        <w:spacing w:before="299" w:after="299"/>
      </w:pPr>
      <w:bookmarkStart w:id="20" w:name="_Toc256000020"/>
      <w:r>
        <w:rPr>
          <w:bdr w:val="nil"/>
        </w:rPr>
        <w:lastRenderedPageBreak/>
        <w:t>Podmínky vzdělávání dětí od dvou do tří let</w:t>
      </w:r>
      <w:bookmarkEnd w:id="20"/>
      <w:r>
        <w:rPr>
          <w:bdr w:val="nil"/>
        </w:rPr>
        <w:t> </w:t>
      </w:r>
    </w:p>
    <w:p w14:paraId="04818546" w14:textId="77777777" w:rsidR="00161915" w:rsidRDefault="00DE0CA4">
      <w:pPr>
        <w:spacing w:before="240" w:after="240"/>
      </w:pPr>
      <w:r>
        <w:rPr>
          <w:b/>
          <w:bCs/>
          <w:bdr w:val="nil"/>
        </w:rPr>
        <w:t>Podmínky vzdělávání dětí od dvou do tří let </w:t>
      </w:r>
      <w:r>
        <w:rPr>
          <w:bdr w:val="nil"/>
        </w:rPr>
        <w:t>​ </w:t>
      </w:r>
    </w:p>
    <w:p w14:paraId="77E291A3" w14:textId="7B09E0AF" w:rsidR="00161915" w:rsidRDefault="00DE0CA4">
      <w:pPr>
        <w:spacing w:before="240" w:after="240"/>
      </w:pPr>
      <w:r>
        <w:rPr>
          <w:bdr w:val="nil"/>
        </w:rPr>
        <w:t>Mateřská škola je vybavena dostatečným množstvím podnětných a bezpečných hraček a pomůcek vhodných pro dvouleté děti, tzn. hračky jsou snadno omyvatelné a neobsahují malé částice, které by mohlo dítě vdechnout. Hračky jsou rozmanité a zajišťují u dětí rozvoj jemné motoriky a</w:t>
      </w:r>
      <w:r w:rsidR="00A8175D">
        <w:rPr>
          <w:bdr w:val="nil"/>
        </w:rPr>
        <w:t> </w:t>
      </w:r>
      <w:r>
        <w:rPr>
          <w:bdr w:val="nil"/>
        </w:rPr>
        <w:t>kreativního myšlení. Děti mají také k dispozici leporela. </w:t>
      </w:r>
    </w:p>
    <w:p w14:paraId="49FA17CB" w14:textId="77777777" w:rsidR="00161915" w:rsidRDefault="00DE0CA4">
      <w:pPr>
        <w:spacing w:before="240" w:after="240"/>
      </w:pPr>
      <w:r>
        <w:rPr>
          <w:bdr w:val="nil"/>
        </w:rPr>
        <w:t>Děti jsou v heterogenní třídě. Bezpečnost ohrožující předměty jsou umístěny v uzavíratelných nádobách na vyšších místech tak, aby malé děti neměly možnost je samostatně brát. Všechny děti jsou vedeny k tomu, aby dodržovaly pravidla pro ukládání hraček a pomůcek. </w:t>
      </w:r>
    </w:p>
    <w:p w14:paraId="1A6FB112" w14:textId="77777777" w:rsidR="00161915" w:rsidRDefault="00DE0CA4">
      <w:pPr>
        <w:spacing w:before="240" w:after="240"/>
      </w:pPr>
      <w:r>
        <w:rPr>
          <w:bdr w:val="nil"/>
        </w:rPr>
        <w:t>Třída i herna je upravena tak, aby zajišťovala dostatek prostoru pro volný pohyb a hru dětí. Součástí je i vymezený koutek pro odpočinek těchto dětí, který je ale součástí celku. Pro pobyt dětí venku je nejčastěji využívána zahrada. Pouze v případě nepříznivého počasí chodí děti na procházku.  </w:t>
      </w:r>
    </w:p>
    <w:p w14:paraId="49E8CFB6" w14:textId="77777777" w:rsidR="00161915" w:rsidRDefault="00DE0CA4">
      <w:pPr>
        <w:spacing w:before="240" w:after="240"/>
      </w:pPr>
      <w:r>
        <w:rPr>
          <w:bdr w:val="nil"/>
        </w:rPr>
        <w:t>Mateřská škola je vybavena dostatečným zázemím pro zajištění hygieny dítěte. Umyvadla jsou napojena na společnou mísící stanici a děti k ní nemají přístup. Máme dostatečné množství záchodů, částečně od sebe oddělených dřevěnou zástěnou. </w:t>
      </w:r>
    </w:p>
    <w:p w14:paraId="03756099" w14:textId="4D6EF6BB" w:rsidR="00161915" w:rsidRDefault="00DE0CA4">
      <w:pPr>
        <w:spacing w:before="240" w:after="240"/>
      </w:pPr>
      <w:r>
        <w:rPr>
          <w:bdr w:val="nil"/>
        </w:rPr>
        <w:t>Šatny jsou vybaveny skříňkami a jsou dostatečně prostorné pro ukládání náhradního oblečení a</w:t>
      </w:r>
      <w:r w:rsidR="00A8175D">
        <w:rPr>
          <w:bdr w:val="nil"/>
        </w:rPr>
        <w:t> </w:t>
      </w:r>
      <w:r>
        <w:rPr>
          <w:bdr w:val="nil"/>
        </w:rPr>
        <w:t>hygienických potřeb dítěte. </w:t>
      </w:r>
    </w:p>
    <w:p w14:paraId="49077B23" w14:textId="77777777" w:rsidR="00161915" w:rsidRDefault="00DE0CA4">
      <w:pPr>
        <w:spacing w:before="240" w:after="240"/>
      </w:pPr>
      <w:r>
        <w:rPr>
          <w:bdr w:val="nil"/>
        </w:rPr>
        <w:t>Při vzdělávání uplatňujeme principy jednoduchosti, časové nenáročnosti, dostatek prostoru pro volný pohyb a hru.  </w:t>
      </w:r>
    </w:p>
    <w:p w14:paraId="3F0BD857" w14:textId="77777777" w:rsidR="00161915" w:rsidRDefault="00DE0CA4">
      <w:pPr>
        <w:spacing w:before="240" w:after="240"/>
      </w:pPr>
      <w:r>
        <w:rPr>
          <w:bdr w:val="nil"/>
        </w:rPr>
        <w:t xml:space="preserve">Denní režim je obdobný jako u starších dětí, více je zohledněna individuální potřeba aktivity, odpočinku nebo spánku jednotlivých dětí. Děti si mohou odpočinout </w:t>
      </w:r>
      <w:proofErr w:type="gramStart"/>
      <w:r>
        <w:rPr>
          <w:bdr w:val="nil"/>
        </w:rPr>
        <w:t>v  relaxační</w:t>
      </w:r>
      <w:proofErr w:type="gramEnd"/>
      <w:r>
        <w:rPr>
          <w:bdr w:val="nil"/>
        </w:rPr>
        <w:t xml:space="preserve"> zóně, mají dostatek času na stravování. </w:t>
      </w:r>
      <w:proofErr w:type="gramStart"/>
      <w:r>
        <w:rPr>
          <w:bdr w:val="nil"/>
        </w:rPr>
        <w:t>Nejsou  zatěžovány</w:t>
      </w:r>
      <w:proofErr w:type="gramEnd"/>
      <w:r>
        <w:rPr>
          <w:bdr w:val="nil"/>
        </w:rPr>
        <w:t xml:space="preserve"> stresem ani spěchem. Učitelky uplatňují k dítěti pozitivní, laskavě důsledný přístup, aby mělo pocit bezpečí. </w:t>
      </w:r>
    </w:p>
    <w:p w14:paraId="4477474A" w14:textId="77777777" w:rsidR="00161915" w:rsidRDefault="00DE0CA4">
      <w:pPr>
        <w:spacing w:before="240" w:after="240"/>
      </w:pPr>
      <w:r>
        <w:rPr>
          <w:bdr w:val="nil"/>
        </w:rPr>
        <w:t> Každé nově příchozí dítě má možnost se postupně adaptovat na prostředí své třídy. V posledním týdnu dle dohody mohou přicházet děti se svými zákonnými zástupci do své nové třídy a společně zde pobýt, seznámit se s prostředím, ukázat si svou skříňku, značku. Zákonný zástupce se může po dohodě se zástupkyní ředitele pro MŠ kdykoliv zúčastnit předškolního vzdělávání, při předávání a vyzvedávání dítěte může být s dítětem v MŠ po dobu, která vyhovuje mu i dítěti. První dny je doporučováno zařadit dítě do vzdělávání jen na kratší dobu a tuto dobu úměrně prodlužovat. </w:t>
      </w:r>
    </w:p>
    <w:p w14:paraId="2EF6B8E0" w14:textId="4B92C9D6" w:rsidR="00161915" w:rsidRDefault="00DE0CA4">
      <w:pPr>
        <w:spacing w:before="240" w:after="240"/>
      </w:pPr>
      <w:r>
        <w:rPr>
          <w:bdr w:val="nil"/>
        </w:rPr>
        <w:t xml:space="preserve">Pro pocit bezpečí a jistoty si mohou přinést do školy </w:t>
      </w:r>
      <w:proofErr w:type="spellStart"/>
      <w:proofErr w:type="gramStart"/>
      <w:r>
        <w:rPr>
          <w:bdr w:val="nil"/>
        </w:rPr>
        <w:t>plyšáka,polštářek</w:t>
      </w:r>
      <w:proofErr w:type="spellEnd"/>
      <w:proofErr w:type="gramEnd"/>
      <w:r>
        <w:rPr>
          <w:bdr w:val="nil"/>
        </w:rPr>
        <w:t xml:space="preserve"> na usínání či jiný předmět z</w:t>
      </w:r>
      <w:r w:rsidR="00A8175D">
        <w:rPr>
          <w:bdr w:val="nil"/>
        </w:rPr>
        <w:t> </w:t>
      </w:r>
      <w:r>
        <w:rPr>
          <w:bdr w:val="nil"/>
        </w:rPr>
        <w:t>domova. </w:t>
      </w:r>
    </w:p>
    <w:p w14:paraId="4A1F3ECB" w14:textId="77777777" w:rsidR="00161915" w:rsidRDefault="00DE0CA4">
      <w:pPr>
        <w:spacing w:before="240" w:after="240"/>
      </w:pPr>
      <w:r>
        <w:rPr>
          <w:bdr w:val="nil"/>
        </w:rPr>
        <w:lastRenderedPageBreak/>
        <w:t> Vzdělávací činnosti dětí jsou realizovány individuálně, v menších skupinách, frontálně podle potřeby dětí.  </w:t>
      </w:r>
    </w:p>
    <w:p w14:paraId="2BB8CE49" w14:textId="16C18811" w:rsidR="00161915" w:rsidRDefault="00DE0CA4">
      <w:pPr>
        <w:spacing w:before="240" w:after="240"/>
      </w:pPr>
      <w:r>
        <w:rPr>
          <w:bdr w:val="nil"/>
        </w:rPr>
        <w:t>Přístup učitelek k dětem je laskavý, ale důsledný. Učitelky dětem pomáhají se sebeobsluhou, pomáhají při oblékání, při použití záchodů, při smrkání, při jídle atd., ale zároveň postupně zvyšují u dítěte samostatnost a touhu to vše dokázat samo. </w:t>
      </w:r>
      <w:r w:rsidR="00A8175D">
        <w:rPr>
          <w:bdr w:val="nil"/>
        </w:rPr>
        <w:t>Rodiče jsou seznámeny s Desaterem naší školky, které je pak vyvěšeno v prostorách šatny nebo chodby.</w:t>
      </w:r>
    </w:p>
    <w:p w14:paraId="6BCE8682" w14:textId="77777777" w:rsidR="00161915" w:rsidRDefault="00DE0CA4">
      <w:pPr>
        <w:spacing w:before="240" w:after="240"/>
      </w:pPr>
      <w:r>
        <w:rPr>
          <w:bdr w:val="nil"/>
        </w:rPr>
        <w:t>Pro úspěšnou adaptaci dětí ve školce je potřeba pozitivního vztahu mezi učitelkami a zákonnými zástupci dětí. Pokud jsou tyto vztahy v pořádku, vytváří se ovzduší důvěry a spolupráce může fungovat.</w:t>
      </w:r>
    </w:p>
    <w:p w14:paraId="6D0B07B5" w14:textId="77777777" w:rsidR="00161915" w:rsidRDefault="00161915">
      <w:pPr>
        <w:sectPr w:rsidR="00161915">
          <w:type w:val="nextColumn"/>
          <w:pgSz w:w="11906" w:h="16838"/>
          <w:pgMar w:top="1440" w:right="1325" w:bottom="1440" w:left="1800" w:header="720" w:footer="720" w:gutter="0"/>
          <w:cols w:space="720"/>
        </w:sectPr>
      </w:pPr>
    </w:p>
    <w:p w14:paraId="5B33ACE7" w14:textId="77777777" w:rsidR="00161915" w:rsidRDefault="00DE0CA4">
      <w:pPr>
        <w:pStyle w:val="Nadpis1"/>
        <w:spacing w:before="322" w:after="322"/>
        <w:rPr>
          <w:bdr w:val="nil"/>
        </w:rPr>
      </w:pPr>
      <w:bookmarkStart w:id="21" w:name="_Toc256000021"/>
      <w:r>
        <w:rPr>
          <w:bdr w:val="nil"/>
        </w:rPr>
        <w:lastRenderedPageBreak/>
        <w:t>Organizace vzdělávání</w:t>
      </w:r>
      <w:bookmarkEnd w:id="21"/>
      <w:r>
        <w:rPr>
          <w:bdr w:val="nil"/>
        </w:rPr>
        <w:t> </w:t>
      </w:r>
    </w:p>
    <w:p w14:paraId="687D0763" w14:textId="77777777" w:rsidR="00161915" w:rsidRDefault="00DE0CA4">
      <w:r>
        <w:cr/>
      </w:r>
      <w:r>
        <w:rPr>
          <w:b/>
          <w:bCs/>
          <w:bdr w:val="nil"/>
        </w:rPr>
        <w:t xml:space="preserve">Druh provozu </w:t>
      </w:r>
      <w:proofErr w:type="gramStart"/>
      <w:r>
        <w:rPr>
          <w:b/>
          <w:bCs/>
          <w:bdr w:val="nil"/>
        </w:rPr>
        <w:t>školy: </w:t>
      </w:r>
      <w:r>
        <w:rPr>
          <w:bdr w:val="nil"/>
        </w:rPr>
        <w:t xml:space="preserve"> Celodenní</w:t>
      </w:r>
      <w:proofErr w:type="gramEnd"/>
      <w:r>
        <w:rPr>
          <w:bdr w:val="nil"/>
        </w:rPr>
        <w:t> </w:t>
      </w:r>
      <w:r>
        <w:rPr>
          <w:bdr w:val="nil"/>
        </w:rPr>
        <w:cr/>
      </w:r>
      <w:r>
        <w:rPr>
          <w:bdr w:val="nil"/>
        </w:rPr>
        <w:cr/>
      </w:r>
      <w:r>
        <w:rPr>
          <w:b/>
          <w:bCs/>
          <w:bdr w:val="nil"/>
        </w:rPr>
        <w:t>Počet tříd včetně bližší charakteristiky:  </w:t>
      </w:r>
    </w:p>
    <w:p w14:paraId="1F914944" w14:textId="3903F917" w:rsidR="00161915" w:rsidRDefault="00DE0CA4">
      <w:pPr>
        <w:spacing w:before="240" w:after="240"/>
        <w:rPr>
          <w:bdr w:val="nil"/>
        </w:rPr>
      </w:pPr>
      <w:r>
        <w:rPr>
          <w:bdr w:val="nil"/>
        </w:rPr>
        <w:t>Provoz naší školy je zajištěn od 6,15 do 16,15 hodin.</w:t>
      </w:r>
      <w:r w:rsidR="00A8175D">
        <w:rPr>
          <w:bdr w:val="nil"/>
        </w:rPr>
        <w:t xml:space="preserve"> </w:t>
      </w:r>
      <w:r>
        <w:rPr>
          <w:bdr w:val="nil"/>
        </w:rPr>
        <w:t>Škola má 4 třídy. V každé třídě se snažíme o</w:t>
      </w:r>
      <w:r w:rsidR="00A8175D">
        <w:rPr>
          <w:bdr w:val="nil"/>
        </w:rPr>
        <w:t> p</w:t>
      </w:r>
      <w:r>
        <w:rPr>
          <w:bdr w:val="nil"/>
        </w:rPr>
        <w:t xml:space="preserve">růměrný počet </w:t>
      </w:r>
      <w:proofErr w:type="gramStart"/>
      <w:r>
        <w:rPr>
          <w:bdr w:val="nil"/>
        </w:rPr>
        <w:t>21 - 24</w:t>
      </w:r>
      <w:proofErr w:type="gramEnd"/>
      <w:r>
        <w:rPr>
          <w:bdr w:val="nil"/>
        </w:rPr>
        <w:t> dětí. Při umístění dítěte s podpůrným opatřením 2. až 5. stupně se snižuje počet dětí ve třídě. Stejně tak při umisťování dětí od dvou do tří let se snižuje počet dětí ve třídě o</w:t>
      </w:r>
      <w:r w:rsidR="00A8175D">
        <w:rPr>
          <w:bdr w:val="nil"/>
        </w:rPr>
        <w:t> </w:t>
      </w:r>
      <w:r>
        <w:rPr>
          <w:bdr w:val="nil"/>
        </w:rPr>
        <w:t>dva žáky na jedno dvouleté dítě až do minimálního počtu 18 na třídu. </w:t>
      </w:r>
    </w:p>
    <w:p w14:paraId="23B4898D" w14:textId="2CD1F36B" w:rsidR="00161915" w:rsidRDefault="00DE0CA4">
      <w:pPr>
        <w:spacing w:before="240" w:after="240"/>
        <w:rPr>
          <w:bdr w:val="nil"/>
        </w:rPr>
      </w:pPr>
      <w:r>
        <w:rPr>
          <w:bdr w:val="nil"/>
        </w:rPr>
        <w:t>Ve třídách se staršími dětmi v Zajíčcích a Medvídcích, tj. s dětmi, které dovrší ve školním roce 5 až 7 let, jsou hračky, stavebnice a didaktické pomůcky odpovídající věku těchto dětí. Některé didaktické pomůcky jsou složitějšího a náročnějšího charakteru pro rozvoj dětí s nadprůměrnými znalostmi, dovednostmi, či pro děti nadané. Jsou využívány všechny formy práce od</w:t>
      </w:r>
      <w:r w:rsidR="00A8175D">
        <w:rPr>
          <w:bdr w:val="nil"/>
        </w:rPr>
        <w:t> </w:t>
      </w:r>
      <w:r>
        <w:rPr>
          <w:bdr w:val="nil"/>
        </w:rPr>
        <w:t>individualizované přes skupinovou až po frontální. Při vzdělávání využíváme nejvíce metodu hry, která je hlavní činností naší mateřské školy a která rozvíjí všechny schopnosti předškolního dítěte. Také využíváme u starších dětí metody badatelské, a často metody situační, které pomáhají dětem pochopit pocity druhých. Třída je zaměřena na přípravu dětí pro vstup do první třídy, děti se učí samostatnosti, dobře spolupracovat v kolektivu, jsou schopny sebeobsluhy, prodlužuje se čas udržení pozornosti.  </w:t>
      </w:r>
      <w:r w:rsidR="00A8175D">
        <w:rPr>
          <w:bdr w:val="nil"/>
        </w:rPr>
        <w:t>Děti se učí sebehodnocení a hodnocení svých kamarádů.</w:t>
      </w:r>
    </w:p>
    <w:p w14:paraId="600DA383" w14:textId="03AC5147" w:rsidR="00161915" w:rsidRDefault="00DE0CA4">
      <w:pPr>
        <w:spacing w:before="240" w:after="240"/>
        <w:rPr>
          <w:bdr w:val="nil"/>
        </w:rPr>
      </w:pPr>
      <w:r>
        <w:rPr>
          <w:bdr w:val="nil"/>
        </w:rPr>
        <w:t>Ve třídách s mladšími dětmi v Ježečcích a Myškách, tj. s dětmi, které ve školním roce dovrší 3-5 let, jsou hračky a didaktický materiál přizpůsoben pro jejich věkovou kategorii. Jsou zde i hračky pro</w:t>
      </w:r>
      <w:r w:rsidR="00A8175D">
        <w:rPr>
          <w:bdr w:val="nil"/>
        </w:rPr>
        <w:t> </w:t>
      </w:r>
      <w:r>
        <w:rPr>
          <w:bdr w:val="nil"/>
        </w:rPr>
        <w:t>děti dvouleté, které jsou snadněji omyvatelné a neskládají se z drobných částic, které by mohly děti vdechnout. Jsou využívány formy práce individualizované a frontální výuky, započíná se s výukou skupinovou. I zde je především v</w:t>
      </w:r>
      <w:r w:rsidR="00A8175D">
        <w:rPr>
          <w:bdr w:val="nil"/>
        </w:rPr>
        <w:t>y</w:t>
      </w:r>
      <w:r>
        <w:rPr>
          <w:bdr w:val="nil"/>
        </w:rPr>
        <w:t>užívaná metoda hry. Děti mají dostatek prostoru, času a</w:t>
      </w:r>
      <w:r w:rsidR="00A8175D">
        <w:rPr>
          <w:bdr w:val="nil"/>
        </w:rPr>
        <w:t> </w:t>
      </w:r>
      <w:r>
        <w:rPr>
          <w:bdr w:val="nil"/>
        </w:rPr>
        <w:t>prostředků pro spontánní hru, která vychází z přirozených potřeb a zájmů dítěte. Využíváme situační metodu učení a nedílnou součástí je i spontánní sociální učení, založené na principu přirozené nápodoby. Děti jsou před každou činností dostatečně motivovány. Je využíváno velké množství názorných pomůcek. Tyto třídy jsou zaměřeny na klidné začlenění dětí do kolektivu třídy a dodržování pravidel soužití. Děti jsou vedeny k sebeobsluze a k postupnému získávání samostatnosti. </w:t>
      </w:r>
    </w:p>
    <w:p w14:paraId="70FC2F1A" w14:textId="77777777" w:rsidR="00A8175D" w:rsidRDefault="00DE0CA4">
      <w:pPr>
        <w:rPr>
          <w:bdr w:val="nil"/>
        </w:rPr>
      </w:pPr>
      <w:r>
        <w:rPr>
          <w:bdr w:val="nil"/>
        </w:rPr>
        <w:cr/>
      </w:r>
    </w:p>
    <w:p w14:paraId="639F7C3A" w14:textId="77777777" w:rsidR="00A8175D" w:rsidRDefault="00A8175D">
      <w:pPr>
        <w:rPr>
          <w:b/>
          <w:bCs/>
          <w:bdr w:val="nil"/>
        </w:rPr>
      </w:pPr>
    </w:p>
    <w:p w14:paraId="2425A210" w14:textId="77777777" w:rsidR="00A8175D" w:rsidRDefault="00A8175D">
      <w:pPr>
        <w:rPr>
          <w:b/>
          <w:bCs/>
          <w:bdr w:val="nil"/>
        </w:rPr>
      </w:pPr>
    </w:p>
    <w:p w14:paraId="0646C8C3" w14:textId="786DB780" w:rsidR="00161915" w:rsidRDefault="00DE0CA4">
      <w:pPr>
        <w:rPr>
          <w:bdr w:val="nil"/>
        </w:rPr>
      </w:pPr>
      <w:r>
        <w:rPr>
          <w:b/>
          <w:bCs/>
          <w:bdr w:val="nil"/>
        </w:rPr>
        <w:lastRenderedPageBreak/>
        <w:t>Pravidla pro zařazování do jednotlivých tříd:  </w:t>
      </w:r>
    </w:p>
    <w:p w14:paraId="64909117" w14:textId="528A7C2C" w:rsidR="00161915" w:rsidRDefault="00DE0CA4">
      <w:pPr>
        <w:spacing w:before="240" w:after="240"/>
        <w:rPr>
          <w:bdr w:val="nil"/>
        </w:rPr>
      </w:pPr>
      <w:r>
        <w:rPr>
          <w:bdr w:val="nil"/>
        </w:rPr>
        <w:t>Při zařazování dětí do tříd zohledňujeme přání rodičů a věk dětí. Budova mateřské školy má dva pavilony, ve kterých jsou vždy dvě třídy. V každém pavilon</w:t>
      </w:r>
      <w:r w:rsidR="00A8175D">
        <w:rPr>
          <w:bdr w:val="nil"/>
        </w:rPr>
        <w:t>u</w:t>
      </w:r>
      <w:r>
        <w:rPr>
          <w:bdr w:val="nil"/>
        </w:rPr>
        <w:t xml:space="preserve"> je třída starších dětí, které během školního roku dosáhnou věku 5-7 let a třída mladších dětí, které během školního roku dosáhnou 3-</w:t>
      </w:r>
      <w:r w:rsidR="00A8175D">
        <w:rPr>
          <w:bdr w:val="nil"/>
        </w:rPr>
        <w:t>5</w:t>
      </w:r>
      <w:r>
        <w:rPr>
          <w:bdr w:val="nil"/>
        </w:rPr>
        <w:t xml:space="preserve"> let.  </w:t>
      </w:r>
    </w:p>
    <w:p w14:paraId="191B1EA9" w14:textId="77777777" w:rsidR="00161915" w:rsidRDefault="00DE0CA4">
      <w:pPr>
        <w:rPr>
          <w:bdr w:val="nil"/>
        </w:rPr>
      </w:pPr>
      <w:r>
        <w:rPr>
          <w:bdr w:val="nil"/>
        </w:rPr>
        <w:cr/>
      </w:r>
      <w:r>
        <w:rPr>
          <w:b/>
          <w:bCs/>
          <w:bdr w:val="nil"/>
        </w:rPr>
        <w:t>Činnosti se souběžným působením dvou učitelů ve třídě:  </w:t>
      </w:r>
    </w:p>
    <w:p w14:paraId="4074042C" w14:textId="09F5510F" w:rsidR="00161915" w:rsidRDefault="00DE0CA4">
      <w:pPr>
        <w:spacing w:before="240" w:after="240"/>
        <w:rPr>
          <w:bdr w:val="nil"/>
        </w:rPr>
      </w:pPr>
      <w:r>
        <w:rPr>
          <w:bdr w:val="nil"/>
        </w:rPr>
        <w:t>Překrývání dvou učitelů při přímé výchovné činnosti je zajištěno ve třídách s mladšími dětmi v</w:t>
      </w:r>
      <w:r w:rsidR="00A8175D">
        <w:rPr>
          <w:bdr w:val="nil"/>
        </w:rPr>
        <w:t> </w:t>
      </w:r>
      <w:r>
        <w:rPr>
          <w:bdr w:val="nil"/>
        </w:rPr>
        <w:t xml:space="preserve">rozsahu 3 hodin a </w:t>
      </w:r>
      <w:r w:rsidR="00FF67F4">
        <w:rPr>
          <w:bdr w:val="nil"/>
        </w:rPr>
        <w:t>1</w:t>
      </w:r>
      <w:r>
        <w:rPr>
          <w:bdr w:val="nil"/>
        </w:rPr>
        <w:t xml:space="preserve">9 minut a ve třídách se staršími dětmi </w:t>
      </w:r>
      <w:r w:rsidR="00FF67F4">
        <w:rPr>
          <w:bdr w:val="nil"/>
        </w:rPr>
        <w:t>3</w:t>
      </w:r>
      <w:r>
        <w:rPr>
          <w:bdr w:val="nil"/>
        </w:rPr>
        <w:t xml:space="preserve"> hodiny a 4 minut. Učitelka na</w:t>
      </w:r>
      <w:r w:rsidR="00FF67F4">
        <w:rPr>
          <w:bdr w:val="nil"/>
        </w:rPr>
        <w:t> </w:t>
      </w:r>
      <w:r>
        <w:rPr>
          <w:bdr w:val="nil"/>
        </w:rPr>
        <w:t xml:space="preserve">odpolední směnu přichází na 9,00 </w:t>
      </w:r>
      <w:proofErr w:type="gramStart"/>
      <w:r>
        <w:rPr>
          <w:bdr w:val="nil"/>
        </w:rPr>
        <w:t>hodin ,</w:t>
      </w:r>
      <w:proofErr w:type="gramEnd"/>
      <w:r>
        <w:rPr>
          <w:bdr w:val="nil"/>
        </w:rPr>
        <w:t xml:space="preserve"> u starších dětí na 9,15hodin,  a</w:t>
      </w:r>
      <w:r w:rsidR="00FF67F4">
        <w:rPr>
          <w:bdr w:val="nil"/>
        </w:rPr>
        <w:t> </w:t>
      </w:r>
      <w:r>
        <w:rPr>
          <w:bdr w:val="nil"/>
        </w:rPr>
        <w:t>je  nápomocná  při</w:t>
      </w:r>
      <w:r w:rsidR="00FF67F4">
        <w:rPr>
          <w:bdr w:val="nil"/>
        </w:rPr>
        <w:t> </w:t>
      </w:r>
      <w:r>
        <w:rPr>
          <w:bdr w:val="nil"/>
        </w:rPr>
        <w:t>řízené činnosti, při přípravě na pobyt venku, pobyt venku, přípravě na oběd, dohled při obědě, dohlídání dětí po obědě.  </w:t>
      </w:r>
    </w:p>
    <w:p w14:paraId="3DD0F077" w14:textId="77777777" w:rsidR="00161915" w:rsidRDefault="00DE0CA4">
      <w:pPr>
        <w:rPr>
          <w:bdr w:val="nil"/>
        </w:rPr>
      </w:pPr>
      <w:r>
        <w:rPr>
          <w:bdr w:val="nil"/>
        </w:rPr>
        <w:cr/>
      </w:r>
      <w:r>
        <w:rPr>
          <w:b/>
          <w:bCs/>
          <w:bdr w:val="nil"/>
        </w:rPr>
        <w:t>Kritéria pro přijímání dětí do mateřské školy:  </w:t>
      </w:r>
    </w:p>
    <w:p w14:paraId="13A5CEF7" w14:textId="05E82DC8" w:rsidR="00161915" w:rsidRDefault="00DE0CA4">
      <w:pPr>
        <w:spacing w:before="240" w:after="240"/>
        <w:rPr>
          <w:bdr w:val="nil"/>
        </w:rPr>
      </w:pPr>
      <w:r>
        <w:rPr>
          <w:bdr w:val="nil"/>
        </w:rPr>
        <w:t>Kritéria přijímání dětí jsou zveřejněna na webových stránkách naší školy a jsou vyvěšena před zápisem na venkovní nástěnce. Kritéria k přijetí stanovuje ředitelka školy. Pokud počet žádostí o</w:t>
      </w:r>
      <w:r w:rsidR="00FF67F4">
        <w:rPr>
          <w:bdr w:val="nil"/>
        </w:rPr>
        <w:t> </w:t>
      </w:r>
      <w:r>
        <w:rPr>
          <w:bdr w:val="nil"/>
        </w:rPr>
        <w:t>přijetí k předškolnímu vzdělávání překročí stanovenou kapacitu počtu dětí pro MŠ, bude ředitelka školy rozhodovat podle stanovených kritérií.  Do mateřské školy jsou přijímány děti ve věku 3–7 let, nejdříve však od 2 let. Přednostně jsou přijímány dětí ze spádových oblastí, plnící povinnou předškolní docházku a děti, které před začátkem školního roku dosáhnou nejméně třetího roku věku. V případě volného místa mohou být děti přijímány i v průběhu školního roku. Do mateřské školy se přijímají děti řádně proočkované podle § 50 zákona č.258/2000 Sb. o ochraně veřejného zdraví, v platném znění. Seznam nově přijatých dětí zveřejní ředitelka pod přidělenými registračními čísly na venkovní nástěnce v areálu školky. </w:t>
      </w:r>
    </w:p>
    <w:p w14:paraId="5B018304" w14:textId="77777777" w:rsidR="00161915" w:rsidRDefault="00DE0CA4">
      <w:pPr>
        <w:rPr>
          <w:bdr w:val="nil"/>
        </w:rPr>
      </w:pPr>
      <w:r>
        <w:rPr>
          <w:bdr w:val="nil"/>
        </w:rPr>
        <w:cr/>
      </w:r>
      <w:r>
        <w:rPr>
          <w:b/>
          <w:bCs/>
          <w:bdr w:val="nil"/>
        </w:rPr>
        <w:t>Popis pravidel organizace individuálního vzdělávání: </w:t>
      </w:r>
      <w:r>
        <w:rPr>
          <w:bdr w:val="nil"/>
        </w:rPr>
        <w:t xml:space="preserve">  </w:t>
      </w:r>
    </w:p>
    <w:p w14:paraId="640C0D83" w14:textId="77777777" w:rsidR="00161915" w:rsidRDefault="00DE0CA4">
      <w:pPr>
        <w:spacing w:before="240" w:after="240"/>
        <w:rPr>
          <w:bdr w:val="nil"/>
        </w:rPr>
      </w:pPr>
      <w:r>
        <w:rPr>
          <w:bdr w:val="nil"/>
        </w:rPr>
        <w:t xml:space="preserve">V případě individuálního vzdělávání má zákonný zástupce povinnost dítě zapsat k předškolnímu vzdělávání. Dále zákonný zástupce dítěte písemně oznámí mateřské škole, že chce své dítě vzdělávat individuálně a tím přebírá plnou odpovědnost za jeho vzdělávání. Pokud má individuální vzdělávání probíhat po převážnou část školního roku, oznamuje zákonný zástupce toto rozhodnutí škole tři měsíce před začátkem školního roku, tedy nejpozději do konce května. Pro individuální vzdělávání na kratší období se může zákonný zástupce rozhodnout kdykoliv v průběhu školního roku. Individuální vzdělávání v tomto případě začíná dnem, který následuje po dni, kdy bylo oznámení o volbě individuálního vzdělávání doručeno mateřské škole. Oznámení lze učinit opakovaně, a to v případě, že oznámení bylo učiněno na kratší dobu a zákonný zástupce se </w:t>
      </w:r>
      <w:r>
        <w:rPr>
          <w:bdr w:val="nil"/>
        </w:rPr>
        <w:lastRenderedPageBreak/>
        <w:t>rozhodne pro pokračování v individuálním vzdělávání. Odpovědnost za kvalitu vzdělávání dítěte, které plní povinné předškolní vzdělávání formou individuálního vzdělávání, má výhradně zákonný zástupce. Povinností mateřské školy je seznámit zákonného zástupce s oblastmi, ve kterých má být dítě vzděláváno. Mateřská škola dítě průběžně nijak nesleduje ani nevede, pouze jedenkrát ročně ověří úroveň dosažených očekávaných výstupů. Zákonnému zástupci dítěte ze školského zákona vyplývá povinnost zajistit účast dítěte u ověření a právo být přítomen ověření. Ověření znalostí probíhá v termínu od 20.listopadu do 20.prosince. </w:t>
      </w:r>
    </w:p>
    <w:p w14:paraId="3D6F4B5B" w14:textId="77777777" w:rsidR="00161915" w:rsidRDefault="00DE0CA4">
      <w:pPr>
        <w:rPr>
          <w:bdr w:val="nil"/>
        </w:rPr>
      </w:pPr>
      <w:r>
        <w:rPr>
          <w:bdr w:val="nil"/>
        </w:rPr>
        <w:cr/>
        <w:t xml:space="preserve">  </w:t>
      </w:r>
    </w:p>
    <w:p w14:paraId="71AACA0E" w14:textId="77777777" w:rsidR="00161915" w:rsidRDefault="00161915">
      <w:pPr>
        <w:pStyle w:val="Nadpis1"/>
        <w:spacing w:before="322" w:after="322"/>
        <w:sectPr w:rsidR="00161915">
          <w:type w:val="nextColumn"/>
          <w:pgSz w:w="11906" w:h="16838"/>
          <w:pgMar w:top="1440" w:right="1325" w:bottom="1440" w:left="1800" w:header="720" w:footer="720" w:gutter="0"/>
          <w:cols w:space="720"/>
        </w:sectPr>
      </w:pPr>
    </w:p>
    <w:p w14:paraId="40167FC9" w14:textId="77777777" w:rsidR="00161915" w:rsidRDefault="00DE0CA4">
      <w:pPr>
        <w:pStyle w:val="Nadpis1"/>
        <w:spacing w:before="322" w:after="322"/>
        <w:rPr>
          <w:bdr w:val="nil"/>
        </w:rPr>
      </w:pPr>
      <w:bookmarkStart w:id="22" w:name="_Toc256000023"/>
      <w:r>
        <w:rPr>
          <w:bdr w:val="nil"/>
        </w:rPr>
        <w:lastRenderedPageBreak/>
        <w:t>Charakteristika vzdělávacího programu</w:t>
      </w:r>
      <w:bookmarkEnd w:id="22"/>
      <w:r>
        <w:rPr>
          <w:bdr w:val="nil"/>
        </w:rPr>
        <w:t> </w:t>
      </w:r>
    </w:p>
    <w:p w14:paraId="3A310FDF" w14:textId="77777777" w:rsidR="00161915" w:rsidRDefault="00DE0CA4">
      <w:pPr>
        <w:pStyle w:val="Nadpis2"/>
        <w:spacing w:before="299" w:after="299"/>
      </w:pPr>
      <w:bookmarkStart w:id="23" w:name="_Toc256000024"/>
      <w:r>
        <w:rPr>
          <w:bdr w:val="nil"/>
        </w:rPr>
        <w:t>Zaměření školy</w:t>
      </w:r>
      <w:bookmarkEnd w:id="23"/>
      <w:r>
        <w:rPr>
          <w:bdr w:val="nil"/>
        </w:rPr>
        <w:t> </w:t>
      </w:r>
    </w:p>
    <w:p w14:paraId="073AAD4A" w14:textId="18680677" w:rsidR="00161915" w:rsidRDefault="00DE0CA4">
      <w:pPr>
        <w:spacing w:before="240" w:after="240"/>
      </w:pPr>
      <w:r>
        <w:rPr>
          <w:bdr w:val="nil"/>
        </w:rPr>
        <w:t xml:space="preserve">Zaměření školy je všeobecné, ale částečně využíváme i programu Začít spolu a také prvků </w:t>
      </w:r>
      <w:proofErr w:type="spellStart"/>
      <w:r>
        <w:rPr>
          <w:bdr w:val="nil"/>
        </w:rPr>
        <w:t>Montessor</w:t>
      </w:r>
      <w:r w:rsidR="00FF67F4">
        <w:rPr>
          <w:bdr w:val="nil"/>
        </w:rPr>
        <w:t>i</w:t>
      </w:r>
      <w:proofErr w:type="spellEnd"/>
      <w:r>
        <w:rPr>
          <w:bdr w:val="nil"/>
        </w:rPr>
        <w:t xml:space="preserve"> pedagogiky. </w:t>
      </w:r>
    </w:p>
    <w:p w14:paraId="7116AA19" w14:textId="77777777" w:rsidR="00161915" w:rsidRDefault="00DE0CA4">
      <w:pPr>
        <w:pStyle w:val="Nadpis2"/>
        <w:spacing w:before="299" w:after="299"/>
      </w:pPr>
      <w:bookmarkStart w:id="24" w:name="_Toc256000025"/>
      <w:r>
        <w:rPr>
          <w:bdr w:val="nil"/>
        </w:rPr>
        <w:t>Dlouhodobé cíle vzdělávacího programu</w:t>
      </w:r>
      <w:bookmarkEnd w:id="24"/>
      <w:r>
        <w:rPr>
          <w:bdr w:val="nil"/>
        </w:rPr>
        <w:t> </w:t>
      </w:r>
    </w:p>
    <w:p w14:paraId="0D888675" w14:textId="77777777" w:rsidR="00161915" w:rsidRDefault="00DE0CA4">
      <w:pPr>
        <w:numPr>
          <w:ilvl w:val="0"/>
          <w:numId w:val="12"/>
        </w:numPr>
        <w:spacing w:before="240"/>
      </w:pPr>
      <w:r>
        <w:rPr>
          <w:bdr w:val="nil"/>
        </w:rPr>
        <w:t>Udržovat na škole vstřícný a respektující komunikační systém, zahrnující pedagogy, děti, rodiče i veřejnost </w:t>
      </w:r>
    </w:p>
    <w:p w14:paraId="499AF645" w14:textId="77777777" w:rsidR="00161915" w:rsidRDefault="00DE0CA4">
      <w:pPr>
        <w:numPr>
          <w:ilvl w:val="0"/>
          <w:numId w:val="12"/>
        </w:numPr>
      </w:pPr>
      <w:r>
        <w:rPr>
          <w:bdr w:val="nil"/>
        </w:rPr>
        <w:t>Vytvářet příznivou atmosféru, vytvářet klima založené na důvěře </w:t>
      </w:r>
    </w:p>
    <w:p w14:paraId="58E67EA5" w14:textId="77777777" w:rsidR="00161915" w:rsidRDefault="00DE0CA4">
      <w:pPr>
        <w:numPr>
          <w:ilvl w:val="0"/>
          <w:numId w:val="12"/>
        </w:numPr>
      </w:pPr>
      <w:r>
        <w:rPr>
          <w:bdr w:val="nil"/>
        </w:rPr>
        <w:t>Dbát na součinnost rodiny a školy, usilovat o soulad ve výchovném působení, prohlubovat zájem rodičů o dění ve škole </w:t>
      </w:r>
    </w:p>
    <w:p w14:paraId="1D956805" w14:textId="77777777" w:rsidR="00161915" w:rsidRDefault="00DE0CA4">
      <w:pPr>
        <w:numPr>
          <w:ilvl w:val="0"/>
          <w:numId w:val="12"/>
        </w:numPr>
      </w:pPr>
      <w:r>
        <w:rPr>
          <w:bdr w:val="nil"/>
        </w:rPr>
        <w:t>Zajistit rovné příležitosti pro všechny děti, systematicky identifikovat individuální potřeby dětí při vzdělávání </w:t>
      </w:r>
    </w:p>
    <w:p w14:paraId="07C446C3" w14:textId="77777777" w:rsidR="00161915" w:rsidRDefault="00DE0CA4">
      <w:pPr>
        <w:numPr>
          <w:ilvl w:val="0"/>
          <w:numId w:val="12"/>
        </w:numPr>
      </w:pPr>
      <w:r>
        <w:rPr>
          <w:bdr w:val="nil"/>
        </w:rPr>
        <w:t xml:space="preserve">Výchovu ke zdraví zaměřit na rozvoj zdravých stravovacích návyků, pohybových </w:t>
      </w:r>
      <w:proofErr w:type="spellStart"/>
      <w:r>
        <w:rPr>
          <w:bdr w:val="nil"/>
        </w:rPr>
        <w:t>dovedostí</w:t>
      </w:r>
      <w:proofErr w:type="spellEnd"/>
      <w:r>
        <w:rPr>
          <w:bdr w:val="nil"/>
        </w:rPr>
        <w:t xml:space="preserve"> a tělesné zdatnosti dětí </w:t>
      </w:r>
    </w:p>
    <w:p w14:paraId="0FDB4A22" w14:textId="77777777" w:rsidR="00161915" w:rsidRDefault="00DE0CA4">
      <w:pPr>
        <w:numPr>
          <w:ilvl w:val="0"/>
          <w:numId w:val="12"/>
        </w:numPr>
      </w:pPr>
      <w:r>
        <w:rPr>
          <w:bdr w:val="nil"/>
        </w:rPr>
        <w:t>Vést děti k morálním hodnotám a pozitivnímu vztahu ke světu, k lidem a k přírodě </w:t>
      </w:r>
    </w:p>
    <w:p w14:paraId="6AB7C308" w14:textId="77777777" w:rsidR="00161915" w:rsidRDefault="00DE0CA4">
      <w:pPr>
        <w:numPr>
          <w:ilvl w:val="0"/>
          <w:numId w:val="12"/>
        </w:numPr>
      </w:pPr>
      <w:r>
        <w:rPr>
          <w:bdr w:val="nil"/>
        </w:rPr>
        <w:t>Vytvářet povědomí o širším přírodním, kulturním a technickém prostředí </w:t>
      </w:r>
    </w:p>
    <w:p w14:paraId="26C1EB17" w14:textId="6F75994F" w:rsidR="00161915" w:rsidRDefault="00DE0CA4">
      <w:pPr>
        <w:numPr>
          <w:ilvl w:val="0"/>
          <w:numId w:val="12"/>
        </w:numPr>
      </w:pPr>
      <w:r>
        <w:rPr>
          <w:bdr w:val="nil"/>
        </w:rPr>
        <w:t>Posilovat v souladu se stanovenými vzdělávacími záměry u dětí samostatnost a</w:t>
      </w:r>
      <w:r w:rsidR="00FF67F4">
        <w:rPr>
          <w:bdr w:val="nil"/>
        </w:rPr>
        <w:t> </w:t>
      </w:r>
      <w:r>
        <w:rPr>
          <w:bdr w:val="nil"/>
        </w:rPr>
        <w:t>zodpovědnost </w:t>
      </w:r>
    </w:p>
    <w:p w14:paraId="78649B62" w14:textId="77777777" w:rsidR="00161915" w:rsidRDefault="00DE0CA4">
      <w:pPr>
        <w:numPr>
          <w:ilvl w:val="0"/>
          <w:numId w:val="12"/>
        </w:numPr>
      </w:pPr>
      <w:r>
        <w:rPr>
          <w:bdr w:val="nil"/>
        </w:rPr>
        <w:t>Zaměřovat se na sociální a osobnostní rozvoj dětí </w:t>
      </w:r>
    </w:p>
    <w:p w14:paraId="46A9EA20" w14:textId="1D12C7D0" w:rsidR="00161915" w:rsidRDefault="00DE0CA4">
      <w:pPr>
        <w:numPr>
          <w:ilvl w:val="0"/>
          <w:numId w:val="12"/>
        </w:numPr>
      </w:pPr>
      <w:r>
        <w:rPr>
          <w:bdr w:val="nil"/>
        </w:rPr>
        <w:t xml:space="preserve">Věnovat pozornost rozvoji </w:t>
      </w:r>
      <w:proofErr w:type="spellStart"/>
      <w:r>
        <w:rPr>
          <w:bdr w:val="nil"/>
        </w:rPr>
        <w:t>předčtenářské</w:t>
      </w:r>
      <w:proofErr w:type="spellEnd"/>
      <w:r>
        <w:rPr>
          <w:bdr w:val="nil"/>
        </w:rPr>
        <w:t xml:space="preserve">, </w:t>
      </w:r>
      <w:proofErr w:type="spellStart"/>
      <w:r>
        <w:rPr>
          <w:bdr w:val="nil"/>
        </w:rPr>
        <w:t>předmatematické</w:t>
      </w:r>
      <w:proofErr w:type="spellEnd"/>
      <w:r>
        <w:rPr>
          <w:bdr w:val="nil"/>
        </w:rPr>
        <w:t xml:space="preserve"> a sociální gramotnosti a</w:t>
      </w:r>
      <w:r w:rsidR="00FF67F4">
        <w:rPr>
          <w:bdr w:val="nil"/>
        </w:rPr>
        <w:t> </w:t>
      </w:r>
      <w:r>
        <w:rPr>
          <w:bdr w:val="nil"/>
        </w:rPr>
        <w:t>polytechnické výchově </w:t>
      </w:r>
    </w:p>
    <w:p w14:paraId="7F879A46" w14:textId="77777777" w:rsidR="00161915" w:rsidRDefault="00DE0CA4">
      <w:pPr>
        <w:numPr>
          <w:ilvl w:val="0"/>
          <w:numId w:val="12"/>
        </w:numPr>
      </w:pPr>
      <w:r>
        <w:rPr>
          <w:bdr w:val="nil"/>
        </w:rPr>
        <w:t>Soustavně získávat a vyhodnocovat informace o výsledcích každého dítěte a využívat tyto poznatky k volbě dalších vzdělávacích postupů </w:t>
      </w:r>
    </w:p>
    <w:p w14:paraId="103668AB" w14:textId="77777777" w:rsidR="00161915" w:rsidRDefault="00DE0CA4">
      <w:pPr>
        <w:numPr>
          <w:ilvl w:val="0"/>
          <w:numId w:val="12"/>
        </w:numPr>
      </w:pPr>
      <w:r>
        <w:rPr>
          <w:bdr w:val="nil"/>
        </w:rPr>
        <w:t>Připravovat děti na vstup do základní školy </w:t>
      </w:r>
    </w:p>
    <w:p w14:paraId="125A17B4" w14:textId="77777777" w:rsidR="00161915" w:rsidRDefault="00DE0CA4">
      <w:pPr>
        <w:numPr>
          <w:ilvl w:val="0"/>
          <w:numId w:val="12"/>
        </w:numPr>
      </w:pPr>
      <w:r>
        <w:rPr>
          <w:bdr w:val="nil"/>
        </w:rPr>
        <w:t>Evidovat žáky s potřebou podpůrných opatření, zajišťovat jim účinnou individuální péči </w:t>
      </w:r>
    </w:p>
    <w:p w14:paraId="254C14FB" w14:textId="77777777" w:rsidR="00161915" w:rsidRDefault="00DE0CA4">
      <w:pPr>
        <w:numPr>
          <w:ilvl w:val="0"/>
          <w:numId w:val="12"/>
        </w:numPr>
      </w:pPr>
      <w:r>
        <w:rPr>
          <w:bdr w:val="nil"/>
        </w:rPr>
        <w:t>Spolupracovat s odpornými pracovišti (PPP, SPC...) </w:t>
      </w:r>
    </w:p>
    <w:p w14:paraId="72CDAAAF" w14:textId="77777777" w:rsidR="00161915" w:rsidRDefault="00DE0CA4">
      <w:pPr>
        <w:numPr>
          <w:ilvl w:val="0"/>
          <w:numId w:val="12"/>
        </w:numPr>
      </w:pPr>
      <w:r>
        <w:rPr>
          <w:bdr w:val="nil"/>
        </w:rPr>
        <w:t>Zvyšovat kvalifikovanost pedagogů, rozvíjet pedagogické dovednosti a odborné znalosti </w:t>
      </w:r>
    </w:p>
    <w:p w14:paraId="571A030B" w14:textId="77777777" w:rsidR="00161915" w:rsidRDefault="00DE0CA4">
      <w:pPr>
        <w:numPr>
          <w:ilvl w:val="0"/>
          <w:numId w:val="12"/>
        </w:numPr>
      </w:pPr>
      <w:r>
        <w:rPr>
          <w:bdr w:val="nil"/>
        </w:rPr>
        <w:t>Zvyšovat podíl pracovníků na strategickém řízení a vlastním hodnocením školy </w:t>
      </w:r>
    </w:p>
    <w:p w14:paraId="1BF3A66C" w14:textId="77777777" w:rsidR="00161915" w:rsidRDefault="00DE0CA4">
      <w:pPr>
        <w:numPr>
          <w:ilvl w:val="0"/>
          <w:numId w:val="12"/>
        </w:numPr>
      </w:pPr>
      <w:r>
        <w:rPr>
          <w:bdr w:val="nil"/>
        </w:rPr>
        <w:t>Hodnotit a inovovat strategie a plány pro realizaci ŠVP </w:t>
      </w:r>
    </w:p>
    <w:p w14:paraId="6D444683" w14:textId="77777777" w:rsidR="00161915" w:rsidRDefault="00DE0CA4">
      <w:pPr>
        <w:numPr>
          <w:ilvl w:val="0"/>
          <w:numId w:val="12"/>
        </w:numPr>
      </w:pPr>
      <w:r>
        <w:rPr>
          <w:bdr w:val="nil"/>
        </w:rPr>
        <w:t>Rozšiřovat spolupráci se základní školou </w:t>
      </w:r>
    </w:p>
    <w:p w14:paraId="6F520227" w14:textId="2662B793" w:rsidR="00161915" w:rsidRDefault="00DE0CA4">
      <w:pPr>
        <w:numPr>
          <w:ilvl w:val="0"/>
          <w:numId w:val="12"/>
        </w:numPr>
        <w:spacing w:after="240"/>
      </w:pPr>
      <w:r>
        <w:rPr>
          <w:bdr w:val="nil"/>
        </w:rPr>
        <w:t xml:space="preserve">Vytvářet pozitivní obraz o </w:t>
      </w:r>
      <w:proofErr w:type="gramStart"/>
      <w:r>
        <w:rPr>
          <w:bdr w:val="nil"/>
        </w:rPr>
        <w:t>škole - prezentace</w:t>
      </w:r>
      <w:proofErr w:type="gramEnd"/>
      <w:r>
        <w:rPr>
          <w:bdr w:val="nil"/>
        </w:rPr>
        <w:t xml:space="preserve"> školy v tisku, na vývěskách, akcemi školy pro</w:t>
      </w:r>
      <w:r w:rsidR="00FF67F4">
        <w:rPr>
          <w:bdr w:val="nil"/>
        </w:rPr>
        <w:t> </w:t>
      </w:r>
      <w:r>
        <w:rPr>
          <w:bdr w:val="nil"/>
        </w:rPr>
        <w:t>širší veřejnost </w:t>
      </w:r>
    </w:p>
    <w:p w14:paraId="38298808" w14:textId="77777777" w:rsidR="00161915" w:rsidRDefault="00DE0CA4">
      <w:pPr>
        <w:pStyle w:val="Nadpis2"/>
        <w:spacing w:before="299" w:after="299"/>
      </w:pPr>
      <w:bookmarkStart w:id="25" w:name="_Toc256000026"/>
      <w:r>
        <w:rPr>
          <w:bdr w:val="nil"/>
        </w:rPr>
        <w:lastRenderedPageBreak/>
        <w:t>Metody a formy vzdělávání</w:t>
      </w:r>
      <w:bookmarkEnd w:id="25"/>
      <w:r>
        <w:rPr>
          <w:bdr w:val="nil"/>
        </w:rPr>
        <w:t> </w:t>
      </w:r>
    </w:p>
    <w:p w14:paraId="2C546A1B" w14:textId="77777777" w:rsidR="00161915" w:rsidRDefault="00DE0CA4">
      <w:r>
        <w:rPr>
          <w:b/>
          <w:bCs/>
          <w:bdr w:val="nil"/>
        </w:rPr>
        <w:t>Formy vzdělávání:   </w:t>
      </w:r>
    </w:p>
    <w:p w14:paraId="3D77676C" w14:textId="293C3ACE" w:rsidR="00161915" w:rsidRDefault="00DE0CA4">
      <w:pPr>
        <w:spacing w:before="240" w:after="240"/>
      </w:pPr>
      <w:r>
        <w:rPr>
          <w:bdr w:val="nil"/>
        </w:rPr>
        <w:t xml:space="preserve">V naší škole využíváme formy vzdělávání jak individuální, tak skupinové i frontální. Individuální formy vzdělávání probíhají nejčastěji po příchodu dětí do třídy. Dále pak se využívá čas, kdy </w:t>
      </w:r>
      <w:proofErr w:type="gramStart"/>
      <w:r>
        <w:rPr>
          <w:bdr w:val="nil"/>
        </w:rPr>
        <w:t xml:space="preserve">děti </w:t>
      </w:r>
      <w:r w:rsidR="00FF67F4">
        <w:rPr>
          <w:bdr w:val="nil"/>
        </w:rPr>
        <w:t> s</w:t>
      </w:r>
      <w:proofErr w:type="gramEnd"/>
      <w:r w:rsidR="00FF67F4">
        <w:rPr>
          <w:bdr w:val="nil"/>
        </w:rPr>
        <w:t> </w:t>
      </w:r>
      <w:r>
        <w:rPr>
          <w:bdr w:val="nil"/>
        </w:rPr>
        <w:t>menší potřebou spánku pracují v klidu u stolečků a při odpoledních činnostech, kdy je větší prostor pro individuální práci s dětmi. Skupinové formy práce využíváme při řízených činnostech 2x až 3x týdně. Děti se učí spolupracovat, naslouchat druhým, ale i schopnosti prosadit se ve skupině. Skupinová práce je využívána k řešení společných problémů a úkolů rozvíjejících děti v oblasti před</w:t>
      </w:r>
      <w:r w:rsidR="00FF67F4">
        <w:rPr>
          <w:bdr w:val="nil"/>
        </w:rPr>
        <w:t>-</w:t>
      </w:r>
      <w:r>
        <w:rPr>
          <w:bdr w:val="nil"/>
        </w:rPr>
        <w:t>matematické, před</w:t>
      </w:r>
      <w:r w:rsidR="00FF67F4">
        <w:rPr>
          <w:bdr w:val="nil"/>
        </w:rPr>
        <w:t>-</w:t>
      </w:r>
      <w:r>
        <w:rPr>
          <w:bdr w:val="nil"/>
        </w:rPr>
        <w:t>čtenářské, motorické, polytechnické. Snaží se, aby děti nacházely vlastní řešení problémů. Děti jsou vedeny k respektování druhých, nepodporujeme u nich nezdravou soutěživost. Učíme je, aby dokázaly přijímat i vlastní chyby, které jsou nedílnou součástí vzdělávání. Frontální formy výuky jsou využívány v komunitním kruhu k hotovému předávání vědomostí a</w:t>
      </w:r>
      <w:r w:rsidR="00FF67F4">
        <w:rPr>
          <w:bdr w:val="nil"/>
        </w:rPr>
        <w:t> </w:t>
      </w:r>
      <w:r>
        <w:rPr>
          <w:bdr w:val="nil"/>
        </w:rPr>
        <w:t>při</w:t>
      </w:r>
      <w:r w:rsidR="00FF67F4">
        <w:rPr>
          <w:bdr w:val="nil"/>
        </w:rPr>
        <w:t> </w:t>
      </w:r>
      <w:r>
        <w:rPr>
          <w:bdr w:val="nil"/>
        </w:rPr>
        <w:t>provádění některých experimentů. </w:t>
      </w:r>
    </w:p>
    <w:p w14:paraId="28C77D5E" w14:textId="77777777" w:rsidR="00161915" w:rsidRDefault="00DE0CA4">
      <w:r>
        <w:cr/>
      </w:r>
      <w:r>
        <w:rPr>
          <w:b/>
          <w:bCs/>
          <w:bdr w:val="nil"/>
        </w:rPr>
        <w:t>Metody vzdělávání:   </w:t>
      </w:r>
    </w:p>
    <w:p w14:paraId="08213E8B" w14:textId="09CB181C" w:rsidR="00161915" w:rsidRDefault="00DE0CA4">
      <w:pPr>
        <w:spacing w:before="240" w:after="240"/>
      </w:pPr>
      <w:r>
        <w:rPr>
          <w:bdr w:val="nil"/>
        </w:rPr>
        <w:t>Ve školce ke vzdělávání nejvíce využíváme hru. Dítě se prostřednictvím hry seznamuje s okolím, rozvíjí své poznávací dovednosti, rozvíjí se fyzicky, rozumově, sociálně i citově. Vzdělávání je také založené na prožitkovém a interakčním učení, uskutečňuje se ve všech činnostech a situacích, učitelka využívá prožitků dětí k jejich názornému a pochopitelnému vzdělávání. V souvislosti s</w:t>
      </w:r>
      <w:r w:rsidR="00AC2ACA">
        <w:rPr>
          <w:bdr w:val="nil"/>
        </w:rPr>
        <w:t> </w:t>
      </w:r>
      <w:r>
        <w:rPr>
          <w:bdr w:val="nil"/>
        </w:rPr>
        <w:t xml:space="preserve">tvorbou pravidel soužití nebo při řešení konfliktních situací využíváme situační metodu. Spontánní sociální metoda učení vyplývá automaticky z volné hry dětí při </w:t>
      </w:r>
      <w:proofErr w:type="spellStart"/>
      <w:r>
        <w:rPr>
          <w:bdr w:val="nil"/>
        </w:rPr>
        <w:t>spontáních</w:t>
      </w:r>
      <w:proofErr w:type="spellEnd"/>
      <w:r>
        <w:rPr>
          <w:bdr w:val="nil"/>
        </w:rPr>
        <w:t xml:space="preserve"> činnostech, ale i při řízených činnostech, často </w:t>
      </w:r>
      <w:proofErr w:type="spellStart"/>
      <w:r>
        <w:rPr>
          <w:bdr w:val="nil"/>
        </w:rPr>
        <w:t>využíváná</w:t>
      </w:r>
      <w:proofErr w:type="spellEnd"/>
      <w:r>
        <w:rPr>
          <w:bdr w:val="nil"/>
        </w:rPr>
        <w:t xml:space="preserve"> i při skupinové formě práce. Sociální metoda učení zajišťuje klidné soužití dětí v kolektivu, ale učí i děti ke vztahu k dospělým. Nedílnou součástí výuky je i</w:t>
      </w:r>
      <w:r w:rsidR="00AC2ACA">
        <w:rPr>
          <w:bdr w:val="nil"/>
        </w:rPr>
        <w:t> </w:t>
      </w:r>
      <w:r>
        <w:rPr>
          <w:bdr w:val="nil"/>
        </w:rPr>
        <w:t>metoda experimentu, která je pro děti zajímavá a usnadňuje vzdělávání. </w:t>
      </w:r>
    </w:p>
    <w:p w14:paraId="7E69013B" w14:textId="77777777" w:rsidR="00161915" w:rsidRDefault="00161915"/>
    <w:p w14:paraId="1D61311E" w14:textId="77777777" w:rsidR="00161915" w:rsidRDefault="00DE0CA4">
      <w:pPr>
        <w:pStyle w:val="Nadpis2"/>
        <w:spacing w:before="299" w:after="299"/>
      </w:pPr>
      <w:bookmarkStart w:id="26" w:name="_Toc256000027"/>
      <w:r>
        <w:rPr>
          <w:bdr w:val="nil"/>
        </w:rPr>
        <w:t>Zajištění vzdělávání dětí se speciálními vzdělávacími potřebami a dětí nadaných</w:t>
      </w:r>
      <w:bookmarkEnd w:id="26"/>
      <w:r>
        <w:rPr>
          <w:bdr w:val="nil"/>
        </w:rPr>
        <w:t> </w:t>
      </w:r>
    </w:p>
    <w:p w14:paraId="34A608F7" w14:textId="77777777" w:rsidR="00161915" w:rsidRDefault="00DE0CA4">
      <w:r>
        <w:rPr>
          <w:b/>
          <w:bCs/>
          <w:bdr w:val="nil"/>
        </w:rPr>
        <w:t>Pravidla a průběh tvorby, realizace a vyhodnocení PLPP:  </w:t>
      </w:r>
    </w:p>
    <w:p w14:paraId="60B2C6FE" w14:textId="142C43C1" w:rsidR="00161915" w:rsidRDefault="00DE0CA4">
      <w:pPr>
        <w:spacing w:before="240" w:after="240"/>
      </w:pPr>
      <w:r>
        <w:rPr>
          <w:bdr w:val="nil"/>
        </w:rPr>
        <w:t xml:space="preserve">Učitelka při práci pozoruje a diagnostikuje děti. Objeví-li, že pro některé dítě není dostatečný individuální přístup, sestaví pro toto dítě plán pedagogické podpory. Plán podpory popisuje obtíže dítěte při výchovně-vzdělávacím procesu. Stanoví si cíle podpory, metody, jakými bude plán podpory naplňovat a způsoby, jakými bude vyhodnocovat naplnění plánu. Učitelka informuje rodiče </w:t>
      </w:r>
      <w:r>
        <w:rPr>
          <w:bdr w:val="nil"/>
        </w:rPr>
        <w:lastRenderedPageBreak/>
        <w:t>o problému dítěte a o sestavení plánu pedagogické podpory. Škola se souhlasem rodičů spolupracuje s PPP. </w:t>
      </w:r>
    </w:p>
    <w:p w14:paraId="4588E141" w14:textId="77777777" w:rsidR="00161915" w:rsidRDefault="00DE0CA4">
      <w:r>
        <w:cr/>
      </w:r>
      <w:r>
        <w:rPr>
          <w:b/>
          <w:bCs/>
          <w:bdr w:val="nil"/>
        </w:rPr>
        <w:t>Pravidla a průběh tvorby, realizace a vyhodnocení IVP:  </w:t>
      </w:r>
    </w:p>
    <w:p w14:paraId="2F36526E" w14:textId="19BC6AFB" w:rsidR="00161915" w:rsidRDefault="00DE0CA4">
      <w:pPr>
        <w:spacing w:before="240" w:after="240"/>
      </w:pPr>
      <w:r>
        <w:rPr>
          <w:bdr w:val="nil"/>
        </w:rPr>
        <w:t>Individuální vzdělávací plán vypracovává třídní učitelka pro děti, kterým jsou přiznána podpůrná opatření 2. až 5. stupně na základě doporučení školského poradenského zařízení a žádosti zákonného zástupce dítěte. Slouží jako pomůcka pro učitelku s níž plánuje, realizuje a vyhodnocuje vzdělávací plán. Vychází ze školního vzdělávacího programu. V průběhu školního roku může být upravován a doplňován. Plán se vyhodnocuje nejméně jednou ročně. Pro děti s mimořádným nadáním se též vypracovává IVP. Tvorba, realizace a vyhodnocování plánu probíhá stejně jako u</w:t>
      </w:r>
      <w:r w:rsidR="00AC2ACA">
        <w:rPr>
          <w:bdr w:val="nil"/>
        </w:rPr>
        <w:t> </w:t>
      </w:r>
      <w:r>
        <w:rPr>
          <w:bdr w:val="nil"/>
        </w:rPr>
        <w:t>plánu podpůrných opatření. </w:t>
      </w:r>
    </w:p>
    <w:p w14:paraId="52051B4E" w14:textId="77777777" w:rsidR="00161915" w:rsidRDefault="00DE0CA4">
      <w:r>
        <w:cr/>
      </w:r>
      <w:r>
        <w:rPr>
          <w:b/>
          <w:bCs/>
          <w:bdr w:val="nil"/>
        </w:rPr>
        <w:t>Pravidla pro zapojení další subjektů:  </w:t>
      </w:r>
    </w:p>
    <w:p w14:paraId="28F554E8" w14:textId="2BF383E9" w:rsidR="00161915" w:rsidRDefault="00DE0CA4">
      <w:pPr>
        <w:spacing w:before="240" w:after="240"/>
      </w:pPr>
      <w:r>
        <w:rPr>
          <w:bdr w:val="nil"/>
        </w:rPr>
        <w:t>Do systému vzdělávání dětí se speciálními vzdělávacími potřebami a dětí nadaných jsou zapojeny školská poradenská zařízení, rodiče, třídní učitelé, asistenti pro tyto děti, ale mohou rodičům být doporučeny i ZUŠ, DDM a další zájmové organizace.</w:t>
      </w:r>
    </w:p>
    <w:p w14:paraId="66C70C64" w14:textId="77777777" w:rsidR="00161915" w:rsidRDefault="00DE0CA4">
      <w:r>
        <w:cr/>
      </w:r>
      <w:r>
        <w:rPr>
          <w:b/>
          <w:bCs/>
          <w:bdr w:val="nil"/>
        </w:rPr>
        <w:t>Zodpovědné osoby:  </w:t>
      </w:r>
    </w:p>
    <w:p w14:paraId="7D33366F" w14:textId="19102602" w:rsidR="00161915" w:rsidRDefault="00DE0CA4">
      <w:pPr>
        <w:spacing w:before="240" w:after="240"/>
      </w:pPr>
      <w:r>
        <w:rPr>
          <w:bdr w:val="nil"/>
        </w:rPr>
        <w:t>Pokud zákonný zástupce dítěte přes opakovaná upozornění a vysvětlení důsledků nenavštívil školské poradenské zařízení za účelem nastavení podpůrných opatření ve vzdělávání dítěte a</w:t>
      </w:r>
      <w:r w:rsidR="00FF67F4">
        <w:rPr>
          <w:bdr w:val="nil"/>
        </w:rPr>
        <w:t> </w:t>
      </w:r>
      <w:r>
        <w:rPr>
          <w:bdr w:val="nil"/>
        </w:rPr>
        <w:t>způsobil tak dítěti obtíže při vzdělávání (protože škola sama dostatečná podpůrná opatření vytvořit nemůže), může se škola obrátit na zástupce orgánu veřejné moci (OSPOD) a v souladu se zákonem o sociálně právní ochraně dětí požádat o součinnost. </w:t>
      </w:r>
    </w:p>
    <w:p w14:paraId="30BC45EC" w14:textId="77777777" w:rsidR="00161915" w:rsidRDefault="00DE0CA4">
      <w:r>
        <w:cr/>
      </w:r>
      <w:r>
        <w:rPr>
          <w:bdr w:val="nil"/>
        </w:rPr>
        <w:t>   </w:t>
      </w:r>
    </w:p>
    <w:p w14:paraId="41D3437A" w14:textId="77777777" w:rsidR="00161915" w:rsidRDefault="00DE0CA4">
      <w:pPr>
        <w:pStyle w:val="Nadpis2"/>
        <w:spacing w:before="299" w:after="299"/>
      </w:pPr>
      <w:bookmarkStart w:id="27" w:name="_Toc256000028"/>
      <w:r>
        <w:rPr>
          <w:bdr w:val="nil"/>
        </w:rPr>
        <w:t>Zajištění průběhu vzdělávání dětí od dvou do tří let</w:t>
      </w:r>
      <w:bookmarkEnd w:id="27"/>
      <w:r>
        <w:rPr>
          <w:bdr w:val="nil"/>
        </w:rPr>
        <w:t> </w:t>
      </w:r>
    </w:p>
    <w:p w14:paraId="60D089DE" w14:textId="02AC0E5A" w:rsidR="00161915" w:rsidRDefault="00DE0CA4">
      <w:pPr>
        <w:spacing w:before="240" w:after="240"/>
      </w:pPr>
      <w:r>
        <w:rPr>
          <w:bdr w:val="nil"/>
        </w:rPr>
        <w:t>Mateřská škola je vybavena dostatečným množstvím podnětných a bezpečných hraček a pomůcek vhodných pro dvouleté děti, tzn. hračky jsou snadno omyvatelné a neobsahují malé částice, které by mohlo dítě vdechnout. Hračky jsou rozmanité a zajišťují u dětí rozvoj jemné motoriky a</w:t>
      </w:r>
      <w:r w:rsidR="00FF67F4">
        <w:rPr>
          <w:bdr w:val="nil"/>
        </w:rPr>
        <w:t> </w:t>
      </w:r>
      <w:r>
        <w:rPr>
          <w:bdr w:val="nil"/>
        </w:rPr>
        <w:t>kreati</w:t>
      </w:r>
      <w:r w:rsidR="00FF67F4">
        <w:rPr>
          <w:bdr w:val="nil"/>
        </w:rPr>
        <w:t>v</w:t>
      </w:r>
      <w:r>
        <w:rPr>
          <w:bdr w:val="nil"/>
        </w:rPr>
        <w:t>ního myšlení. Děti mají také k dispozici leporela. </w:t>
      </w:r>
    </w:p>
    <w:p w14:paraId="3B45EEBA" w14:textId="77777777" w:rsidR="00161915" w:rsidRDefault="00DE0CA4">
      <w:pPr>
        <w:spacing w:before="240" w:after="240"/>
      </w:pPr>
      <w:r>
        <w:rPr>
          <w:bdr w:val="nil"/>
        </w:rPr>
        <w:lastRenderedPageBreak/>
        <w:t>Děti jsou v heterogenní třídě. Bezpečnost ohrožující předměty jsou umístěny v uzavíratelných nádobách na vyšších místech tak, aby malé děti neměly možnost je samostatně brát. Všechny děti jsou vedeny k tomu, aby dodržovaly pravidla pro ukládání hraček a pomůcek. </w:t>
      </w:r>
    </w:p>
    <w:p w14:paraId="04E430B0" w14:textId="77777777" w:rsidR="00161915" w:rsidRDefault="00DE0CA4">
      <w:pPr>
        <w:spacing w:before="240" w:after="240"/>
      </w:pPr>
      <w:r>
        <w:rPr>
          <w:bdr w:val="nil"/>
        </w:rPr>
        <w:t>Třída i herna je upravena tak, aby zajišťovala dostatek prostoru pro volný pohyb a hru dětí. Součástí je i vymezený koutek pro odpočinek těchto dětí, který je ale součástí celku. Pro pobyt dětí je nejčastěji využívána zahrada. Pouze v případě výrazně nepříznivého počasí chodí děti na krátkou procházku.  </w:t>
      </w:r>
    </w:p>
    <w:p w14:paraId="412C7E9E" w14:textId="77777777" w:rsidR="00161915" w:rsidRDefault="00DE0CA4">
      <w:pPr>
        <w:spacing w:before="240" w:after="240"/>
      </w:pPr>
      <w:r>
        <w:rPr>
          <w:bdr w:val="nil"/>
        </w:rPr>
        <w:t>Mateřská škola je vybavena dostatečným zázemím pro zajištění hygieny dítěte. Umyvadla jsou napojena na společnou mísící stanici a děti k ní nemají přístup. Také máme dostatečné množství záchodků, částečně od sebe oddělených dřevěnou zástěnou. </w:t>
      </w:r>
    </w:p>
    <w:p w14:paraId="63025374" w14:textId="6A967B77" w:rsidR="00161915" w:rsidRDefault="00DE0CA4">
      <w:pPr>
        <w:spacing w:before="240" w:after="240"/>
      </w:pPr>
      <w:r>
        <w:rPr>
          <w:bdr w:val="nil"/>
        </w:rPr>
        <w:t>Šatny jsou vybaveny skříňkami a jsou dostatečně prostorné pro ukládání náhradního oblečení a</w:t>
      </w:r>
      <w:r w:rsidR="00FF67F4">
        <w:rPr>
          <w:bdr w:val="nil"/>
        </w:rPr>
        <w:t> </w:t>
      </w:r>
      <w:r>
        <w:rPr>
          <w:bdr w:val="nil"/>
        </w:rPr>
        <w:t>hygienických potřeb dítěte. </w:t>
      </w:r>
    </w:p>
    <w:p w14:paraId="6B488418" w14:textId="77777777" w:rsidR="00161915" w:rsidRDefault="00DE0CA4">
      <w:pPr>
        <w:spacing w:before="240" w:after="240"/>
      </w:pPr>
      <w:r>
        <w:rPr>
          <w:bdr w:val="nil"/>
        </w:rPr>
        <w:t>Při vzdělávání uplatňujeme principy jednoduchosti, časové nenáročnosti, dostatek prostoru pro volný pohyb a hru.  </w:t>
      </w:r>
    </w:p>
    <w:p w14:paraId="58008FB1" w14:textId="121EBEF6" w:rsidR="00161915" w:rsidRDefault="00DE0CA4">
      <w:pPr>
        <w:spacing w:before="240" w:after="240"/>
      </w:pPr>
      <w:r>
        <w:rPr>
          <w:bdr w:val="nil"/>
        </w:rPr>
        <w:t>Denní režim je obdobný jako u starších dětí, více je zohledněna individuální potřeba aktivity, odpočinku nebo spánku jednotlivých dětí. Děti si mohou odpočinout v relaxační zóně, mají dostatek času na stravování. Nejsou zatěžovány stresem ani spěchem. Učitelky uplatňují k dítěti pozitivní, laskavě důsledný přístup, aby mělo pocit bezpečí. </w:t>
      </w:r>
    </w:p>
    <w:p w14:paraId="2895669F" w14:textId="4090AF7F" w:rsidR="00161915" w:rsidRDefault="00DE0CA4">
      <w:pPr>
        <w:spacing w:before="240" w:after="240"/>
      </w:pPr>
      <w:r>
        <w:rPr>
          <w:bdr w:val="nil"/>
        </w:rPr>
        <w:t> Každé nově příchozí dítě má možnost se postupně adaptovat na prostředí</w:t>
      </w:r>
      <w:r w:rsidR="00FF67F4">
        <w:rPr>
          <w:bdr w:val="nil"/>
        </w:rPr>
        <w:t xml:space="preserve"> </w:t>
      </w:r>
      <w:r>
        <w:rPr>
          <w:bdr w:val="nil"/>
        </w:rPr>
        <w:t>své třídy. V posledním týdnu dle dohody mohou přicházet děti se svými zákonnými zástupci do své nové třídy a společně zde pobýt, seznámit se s prostředím, ukázat si svou skříňku, značku. Zákonný zástupce se může po dohodě se zástupkyní ředitele pro MŠ kdykoliv zúčastnit předškolního vzdělávání, při předávání a vyzvedávání dítěte může být s dítětem v MŠ po dobu, která vyhovuje mu i dítěti. První dny je doporučováno zařadit dítě do vzdělávání jen na kratší dobu a tuto dobu úměrně zvyšovat. </w:t>
      </w:r>
    </w:p>
    <w:p w14:paraId="068EBC21" w14:textId="3FF40088" w:rsidR="00161915" w:rsidRDefault="00DE0CA4">
      <w:pPr>
        <w:spacing w:before="240" w:after="240"/>
      </w:pPr>
      <w:r>
        <w:rPr>
          <w:bdr w:val="nil"/>
        </w:rPr>
        <w:t xml:space="preserve">Pro pocit bezpečí a jistoty si mohou na odpočinek přinést do školy </w:t>
      </w:r>
      <w:proofErr w:type="spellStart"/>
      <w:r>
        <w:rPr>
          <w:bdr w:val="nil"/>
        </w:rPr>
        <w:t>plyšáka</w:t>
      </w:r>
      <w:proofErr w:type="spellEnd"/>
      <w:r>
        <w:rPr>
          <w:bdr w:val="nil"/>
        </w:rPr>
        <w:t>,</w:t>
      </w:r>
      <w:r w:rsidR="00FF67F4">
        <w:rPr>
          <w:bdr w:val="nil"/>
        </w:rPr>
        <w:t xml:space="preserve"> </w:t>
      </w:r>
      <w:r>
        <w:rPr>
          <w:bdr w:val="nil"/>
        </w:rPr>
        <w:t>polštářek na usínání či jiný předmět z domova. </w:t>
      </w:r>
    </w:p>
    <w:p w14:paraId="2CD3F3B7" w14:textId="77777777" w:rsidR="00161915" w:rsidRDefault="00DE0CA4">
      <w:pPr>
        <w:spacing w:before="240" w:after="240"/>
      </w:pPr>
      <w:r>
        <w:rPr>
          <w:bdr w:val="nil"/>
        </w:rPr>
        <w:t> Vzdělávací činnosti dětí jsou realizovány individuálně, v menších skupinách, frontálně podle potřeby dětí.  </w:t>
      </w:r>
    </w:p>
    <w:p w14:paraId="5A397005" w14:textId="590A048E" w:rsidR="00161915" w:rsidRDefault="00DE0CA4">
      <w:pPr>
        <w:spacing w:before="240" w:after="240"/>
      </w:pPr>
      <w:r>
        <w:rPr>
          <w:bdr w:val="nil"/>
        </w:rPr>
        <w:t>Vzdělávací nabídka pro děti od dvou do tří let je založena na principech</w:t>
      </w:r>
      <w:r w:rsidR="00FF67F4">
        <w:rPr>
          <w:bdr w:val="nil"/>
        </w:rPr>
        <w:t>:</w:t>
      </w:r>
      <w:r>
        <w:rPr>
          <w:bdr w:val="nil"/>
        </w:rPr>
        <w:t> jednoduchosti, časové nenáročnos</w:t>
      </w:r>
      <w:r w:rsidR="00FF67F4">
        <w:rPr>
          <w:bdr w:val="nil"/>
        </w:rPr>
        <w:t>t</w:t>
      </w:r>
      <w:r>
        <w:rPr>
          <w:bdr w:val="nil"/>
        </w:rPr>
        <w:t>i, smysluplnosti a podnětnosti. Je zajištěn dostatek prostoru a času pro volný pohyb a hru dítěte.  </w:t>
      </w:r>
    </w:p>
    <w:p w14:paraId="688B6706" w14:textId="28FC4DAF" w:rsidR="00161915" w:rsidRDefault="00DE0CA4">
      <w:pPr>
        <w:spacing w:before="240" w:after="240"/>
      </w:pPr>
      <w:r>
        <w:rPr>
          <w:bdr w:val="nil"/>
        </w:rPr>
        <w:lastRenderedPageBreak/>
        <w:t xml:space="preserve">Přístup učitelek k dětem je laskavý, ale důsledný. Učitelky </w:t>
      </w:r>
      <w:r w:rsidR="00FF67F4">
        <w:rPr>
          <w:bdr w:val="nil"/>
        </w:rPr>
        <w:t xml:space="preserve">v co nejmenší míře </w:t>
      </w:r>
      <w:r>
        <w:rPr>
          <w:bdr w:val="nil"/>
        </w:rPr>
        <w:t xml:space="preserve">dětem pomáhají se sebeobsluhou, při oblékání, při použití záchodů, při </w:t>
      </w:r>
      <w:proofErr w:type="gramStart"/>
      <w:r>
        <w:rPr>
          <w:bdr w:val="nil"/>
        </w:rPr>
        <w:t>smrkání ,</w:t>
      </w:r>
      <w:proofErr w:type="gramEnd"/>
      <w:r>
        <w:rPr>
          <w:bdr w:val="nil"/>
        </w:rPr>
        <w:t xml:space="preserve"> při jídle atd.</w:t>
      </w:r>
      <w:r w:rsidR="00FF67F4">
        <w:rPr>
          <w:bdr w:val="nil"/>
        </w:rPr>
        <w:t>. P</w:t>
      </w:r>
      <w:r>
        <w:rPr>
          <w:bdr w:val="nil"/>
        </w:rPr>
        <w:t>ostupně zvyšují u dítěte samostatnost a touhu to vše dokázat samo. </w:t>
      </w:r>
    </w:p>
    <w:p w14:paraId="46FC5102" w14:textId="5AC06095" w:rsidR="00161915" w:rsidRDefault="00DE0CA4">
      <w:pPr>
        <w:spacing w:before="240" w:after="240"/>
      </w:pPr>
      <w:r>
        <w:rPr>
          <w:bdr w:val="nil"/>
        </w:rPr>
        <w:t>Pro úspěšnou adaptaci dětí ve školce je potřeba pozitivního vztahu mezi učitelkami a zákonnými zástupci dětí. Pokud jsou tyto vztahy v pořádku, vytváří se ovzduší důvěry a spolupráce školy s</w:t>
      </w:r>
      <w:r w:rsidR="00AC2ACA">
        <w:rPr>
          <w:bdr w:val="nil"/>
        </w:rPr>
        <w:t> </w:t>
      </w:r>
      <w:r>
        <w:rPr>
          <w:bdr w:val="nil"/>
        </w:rPr>
        <w:t>rodinou může fungovat. </w:t>
      </w:r>
    </w:p>
    <w:p w14:paraId="58BC8EEB" w14:textId="77777777" w:rsidR="00161915" w:rsidRDefault="00DE0CA4">
      <w:pPr>
        <w:pStyle w:val="Nadpis2"/>
        <w:spacing w:before="299" w:after="299"/>
      </w:pPr>
      <w:bookmarkStart w:id="28" w:name="_Toc256000029"/>
      <w:r>
        <w:rPr>
          <w:bdr w:val="nil"/>
        </w:rPr>
        <w:t>Zajištění průběhu vzdělávání dětí s nedostatečnou znalostí českého jazyka</w:t>
      </w:r>
      <w:bookmarkEnd w:id="28"/>
      <w:r>
        <w:rPr>
          <w:bdr w:val="nil"/>
        </w:rPr>
        <w:t> </w:t>
      </w:r>
    </w:p>
    <w:p w14:paraId="54C3BB5D" w14:textId="26D0A132" w:rsidR="00161915" w:rsidRDefault="00DE0CA4">
      <w:r>
        <w:rPr>
          <w:bdr w:val="nil"/>
        </w:rPr>
        <w:t>Cílem poskytované jazykové přípravy děti s nedostatečnou znalostí českého jazyka je, aby při přechodu na základní školu měly takové jazykové a sociokulturní kompetence v českém jazyce, které jim umožní se zapojit do výuky v základní škole a dosáhnout školního úspěchu. </w:t>
      </w:r>
      <w:r>
        <w:rPr>
          <w:bdr w:val="nil"/>
        </w:rPr>
        <w:cr/>
        <w:t>Pedagogové mateřské školy poskytují dětem-cizincům a dětem, které pocházejí z jiného jazykového a kulturního prostředí potřebnou podporu při osvojování českého jazyka již od jejich nástupu do mateřské školy. </w:t>
      </w:r>
      <w:r>
        <w:rPr>
          <w:bdr w:val="nil"/>
        </w:rPr>
        <w:cr/>
        <w:t>Při práci s celou třídou, ve které se vzdělávají i děti, které se český jazyk učí jako druhý jazyk, pedagogové uzpůsobují didaktické postupy a děti cíleně podporují v osvojování českého jazyka u</w:t>
      </w:r>
      <w:r w:rsidR="00AC2ACA">
        <w:rPr>
          <w:bdr w:val="nil"/>
        </w:rPr>
        <w:t> </w:t>
      </w:r>
      <w:r>
        <w:rPr>
          <w:bdr w:val="nil"/>
        </w:rPr>
        <w:t>těchto dětí. </w:t>
      </w:r>
      <w:r>
        <w:rPr>
          <w:bdr w:val="nil"/>
        </w:rPr>
        <w:cr/>
        <w:t>V souladu s platnou právní úpravou v situaci, kdy v mateřské škole, budou alespoň 4 cizinci v</w:t>
      </w:r>
      <w:r w:rsidR="00AC2ACA">
        <w:rPr>
          <w:bdr w:val="nil"/>
        </w:rPr>
        <w:t> </w:t>
      </w:r>
      <w:r>
        <w:rPr>
          <w:bdr w:val="nil"/>
        </w:rPr>
        <w:t>povinném předškolním vzdělávání, bude zřízena skupina nebo skupiny pro bezplatnou jazykovou přípravu pro zajištění plynulého přechodu do základního vzdělávání. Vzdělávání ve skupině pro jazykovou přípravu bude rozděleno do dvou nebo více bloků v průběhu týdne. </w:t>
      </w:r>
      <w:r>
        <w:rPr>
          <w:bdr w:val="nil"/>
        </w:rPr>
        <w:cr/>
        <w:t>Na základě posouzení potřebnosti jazykové podpory mohou být zařazeny do skupiny pro jazykovou přípravu rovněž jiné děti, než jsou cizinci v povinném předškolním vzdělávání, pokud to není na</w:t>
      </w:r>
      <w:r w:rsidR="00FF67F4">
        <w:rPr>
          <w:bdr w:val="nil"/>
        </w:rPr>
        <w:t> </w:t>
      </w:r>
      <w:r>
        <w:rPr>
          <w:bdr w:val="nil"/>
        </w:rPr>
        <w:t xml:space="preserve">újmu kvality jazykové přípravy. </w:t>
      </w:r>
    </w:p>
    <w:p w14:paraId="73F7D17F" w14:textId="77777777" w:rsidR="00161915" w:rsidRDefault="00161915">
      <w:pPr>
        <w:pStyle w:val="Nadpis1"/>
        <w:spacing w:before="322" w:after="322"/>
        <w:sectPr w:rsidR="00161915">
          <w:type w:val="nextColumn"/>
          <w:pgSz w:w="11906" w:h="16838"/>
          <w:pgMar w:top="1440" w:right="1325" w:bottom="1440" w:left="1800" w:header="720" w:footer="720" w:gutter="0"/>
          <w:cols w:space="720"/>
        </w:sectPr>
      </w:pPr>
    </w:p>
    <w:p w14:paraId="052CF8DD" w14:textId="77777777" w:rsidR="00161915" w:rsidRDefault="00DE0CA4">
      <w:pPr>
        <w:pStyle w:val="Nadpis1"/>
        <w:spacing w:before="322" w:after="322"/>
        <w:rPr>
          <w:bdr w:val="nil"/>
        </w:rPr>
      </w:pPr>
      <w:bookmarkStart w:id="29" w:name="_Toc256000031"/>
      <w:r>
        <w:rPr>
          <w:bdr w:val="nil"/>
        </w:rPr>
        <w:lastRenderedPageBreak/>
        <w:t>Vzdělávací obsah</w:t>
      </w:r>
      <w:bookmarkEnd w:id="29"/>
      <w:r>
        <w:rPr>
          <w:bdr w:val="nil"/>
        </w:rPr>
        <w:t> </w:t>
      </w:r>
    </w:p>
    <w:p w14:paraId="2953F65A" w14:textId="77777777" w:rsidR="00161915" w:rsidRDefault="00DE0CA4">
      <w:pPr>
        <w:pStyle w:val="Nadpis2"/>
        <w:spacing w:before="299" w:after="299"/>
      </w:pPr>
      <w:bookmarkStart w:id="30" w:name="_Toc256000032"/>
      <w:r>
        <w:rPr>
          <w:bdr w:val="nil"/>
        </w:rPr>
        <w:t>Integrované bloky</w:t>
      </w:r>
      <w:bookmarkEnd w:id="30"/>
      <w:r>
        <w:rPr>
          <w:bdr w:val="nil"/>
        </w:rPr>
        <w:t> </w:t>
      </w:r>
    </w:p>
    <w:p w14:paraId="151E99CA" w14:textId="77777777" w:rsidR="00161915" w:rsidRDefault="00DE0CA4">
      <w:pPr>
        <w:pStyle w:val="Nadpis3"/>
        <w:spacing w:before="281" w:after="281"/>
      </w:pPr>
      <w:bookmarkStart w:id="31" w:name="_Toc256000033"/>
      <w:r>
        <w:rPr>
          <w:sz w:val="28"/>
          <w:szCs w:val="28"/>
          <w:bdr w:val="nil"/>
        </w:rPr>
        <w:t>Podzimní putování</w:t>
      </w:r>
      <w:bookmarkEnd w:id="31"/>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161915" w14:paraId="5C50F1E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1FE8B9C" w14:textId="77777777" w:rsidR="00161915" w:rsidRDefault="00DE0CA4">
            <w:pPr>
              <w:shd w:val="clear" w:color="auto" w:fill="9CC2E5"/>
              <w:spacing w:line="240" w:lineRule="auto"/>
              <w:jc w:val="left"/>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D3EC67A" w14:textId="77777777" w:rsidR="00161915" w:rsidRDefault="00DE0CA4">
            <w:pPr>
              <w:shd w:val="clear" w:color="auto" w:fill="9CC2E5"/>
              <w:spacing w:line="240" w:lineRule="auto"/>
              <w:jc w:val="center"/>
            </w:pPr>
            <w:r>
              <w:rPr>
                <w:rFonts w:ascii="Calibri" w:eastAsia="Calibri" w:hAnsi="Calibri" w:cs="Calibri"/>
                <w:bdr w:val="nil"/>
              </w:rPr>
              <w:t>Podzimní putování</w:t>
            </w:r>
          </w:p>
        </w:tc>
      </w:tr>
      <w:tr w:rsidR="00161915" w14:paraId="01BF027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85C7AD1" w14:textId="77777777" w:rsidR="00161915" w:rsidRDefault="00DE0CA4">
            <w:pPr>
              <w:shd w:val="clear" w:color="auto" w:fill="DEEAF6"/>
              <w:spacing w:line="240" w:lineRule="auto"/>
              <w:jc w:val="left"/>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E0663C" w14:textId="77777777" w:rsidR="00161915" w:rsidRDefault="00DE0CA4">
            <w:pPr>
              <w:spacing w:line="240" w:lineRule="auto"/>
              <w:jc w:val="left"/>
            </w:pPr>
            <w:r>
              <w:rPr>
                <w:rFonts w:ascii="Calibri" w:eastAsia="Calibri" w:hAnsi="Calibri" w:cs="Calibri"/>
                <w:bdr w:val="nil"/>
              </w:rPr>
              <w:t>Dítě a jeho tělo, Dítě a jeho psychika, Dítě a ten druhý, Dítě a společnost, Dítě a svět</w:t>
            </w:r>
          </w:p>
        </w:tc>
      </w:tr>
      <w:tr w:rsidR="00161915" w14:paraId="0B240558"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CF1E19" w14:textId="77777777" w:rsidR="00161915" w:rsidRDefault="00DE0CA4">
            <w:pPr>
              <w:shd w:val="clear" w:color="auto" w:fill="DEEAF6"/>
              <w:spacing w:line="240" w:lineRule="auto"/>
              <w:jc w:val="left"/>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C270C2" w14:textId="77777777" w:rsidR="00161915" w:rsidRDefault="00DE0CA4">
            <w:pPr>
              <w:spacing w:line="240" w:lineRule="auto"/>
              <w:jc w:val="left"/>
            </w:pPr>
            <w:r>
              <w:rPr>
                <w:rFonts w:ascii="Calibri" w:eastAsia="Calibri" w:hAnsi="Calibri" w:cs="Calibri"/>
                <w:bdr w:val="nil"/>
              </w:rPr>
              <w:t>Hlavní smysl integrovaného bloku</w:t>
            </w:r>
          </w:p>
          <w:p w14:paraId="616CC4DA" w14:textId="77777777" w:rsidR="00161915" w:rsidRDefault="00DE0CA4">
            <w:pPr>
              <w:spacing w:line="240" w:lineRule="auto"/>
              <w:jc w:val="left"/>
            </w:pPr>
            <w:r>
              <w:rPr>
                <w:rFonts w:ascii="Calibri" w:eastAsia="Calibri" w:hAnsi="Calibri" w:cs="Calibri"/>
                <w:bdr w:val="nil"/>
              </w:rPr>
              <w:t xml:space="preserve">Celek je zasazen do babího léta a podzimu. Skládá se z šesti propojených </w:t>
            </w:r>
            <w:proofErr w:type="spellStart"/>
            <w:r>
              <w:rPr>
                <w:rFonts w:ascii="Calibri" w:eastAsia="Calibri" w:hAnsi="Calibri" w:cs="Calibri"/>
                <w:bdr w:val="nil"/>
              </w:rPr>
              <w:t>tématických</w:t>
            </w:r>
            <w:proofErr w:type="spellEnd"/>
            <w:r>
              <w:rPr>
                <w:rFonts w:ascii="Calibri" w:eastAsia="Calibri" w:hAnsi="Calibri" w:cs="Calibri"/>
                <w:bdr w:val="nil"/>
              </w:rPr>
              <w:t xml:space="preserve"> částí:</w:t>
            </w:r>
          </w:p>
          <w:p w14:paraId="24C8BB22" w14:textId="77777777" w:rsidR="00161915" w:rsidRDefault="00DE0CA4">
            <w:pPr>
              <w:spacing w:line="240" w:lineRule="auto"/>
              <w:jc w:val="left"/>
            </w:pPr>
            <w:r>
              <w:rPr>
                <w:rFonts w:ascii="Calibri" w:eastAsia="Calibri" w:hAnsi="Calibri" w:cs="Calibri"/>
                <w:bdr w:val="nil"/>
              </w:rPr>
              <w:t>1. Hledáme si k sobě cestičky</w:t>
            </w:r>
          </w:p>
          <w:p w14:paraId="43BFDC52" w14:textId="77777777" w:rsidR="00161915" w:rsidRDefault="00DE0CA4">
            <w:pPr>
              <w:spacing w:line="240" w:lineRule="auto"/>
              <w:jc w:val="left"/>
            </w:pPr>
            <w:r>
              <w:rPr>
                <w:rFonts w:ascii="Calibri" w:eastAsia="Calibri" w:hAnsi="Calibri" w:cs="Calibri"/>
                <w:bdr w:val="nil"/>
              </w:rPr>
              <w:t>2. Cestička od léta k podzimu</w:t>
            </w:r>
          </w:p>
          <w:p w14:paraId="32740EE1" w14:textId="77777777" w:rsidR="00161915" w:rsidRDefault="00DE0CA4">
            <w:pPr>
              <w:spacing w:line="240" w:lineRule="auto"/>
              <w:jc w:val="left"/>
            </w:pPr>
            <w:r>
              <w:rPr>
                <w:rFonts w:ascii="Calibri" w:eastAsia="Calibri" w:hAnsi="Calibri" w:cs="Calibri"/>
                <w:bdr w:val="nil"/>
              </w:rPr>
              <w:t>3. Vitamíne, vitamíne, vylez ven</w:t>
            </w:r>
          </w:p>
          <w:p w14:paraId="296BA675" w14:textId="77777777" w:rsidR="00161915" w:rsidRDefault="00DE0CA4">
            <w:pPr>
              <w:spacing w:line="240" w:lineRule="auto"/>
              <w:jc w:val="left"/>
            </w:pPr>
            <w:r>
              <w:rPr>
                <w:rFonts w:ascii="Calibri" w:eastAsia="Calibri" w:hAnsi="Calibri" w:cs="Calibri"/>
                <w:bdr w:val="nil"/>
              </w:rPr>
              <w:t>4. Vyletěl si pyšný drak</w:t>
            </w:r>
          </w:p>
          <w:p w14:paraId="21DD8C61" w14:textId="77777777" w:rsidR="00161915" w:rsidRDefault="00DE0CA4">
            <w:pPr>
              <w:spacing w:line="240" w:lineRule="auto"/>
              <w:jc w:val="left"/>
            </w:pPr>
            <w:r>
              <w:rPr>
                <w:rFonts w:ascii="Calibri" w:eastAsia="Calibri" w:hAnsi="Calibri" w:cs="Calibri"/>
                <w:bdr w:val="nil"/>
              </w:rPr>
              <w:t>5. Malíř podzim přišel k nám</w:t>
            </w:r>
          </w:p>
          <w:p w14:paraId="4B5F2FB7" w14:textId="77777777" w:rsidR="00161915" w:rsidRDefault="00DE0CA4">
            <w:pPr>
              <w:spacing w:line="240" w:lineRule="auto"/>
              <w:jc w:val="left"/>
            </w:pPr>
            <w:r>
              <w:rPr>
                <w:rFonts w:ascii="Calibri" w:eastAsia="Calibri" w:hAnsi="Calibri" w:cs="Calibri"/>
                <w:bdr w:val="nil"/>
              </w:rPr>
              <w:t>6. Nasaďte si rukavice, budou velké fujavice</w:t>
            </w:r>
          </w:p>
          <w:p w14:paraId="1DB66E74" w14:textId="77777777" w:rsidR="00161915" w:rsidRDefault="00DE0CA4">
            <w:pPr>
              <w:spacing w:line="240" w:lineRule="auto"/>
              <w:jc w:val="left"/>
            </w:pPr>
            <w:r>
              <w:rPr>
                <w:rFonts w:ascii="Calibri" w:eastAsia="Calibri" w:hAnsi="Calibri" w:cs="Calibri"/>
                <w:bdr w:val="nil"/>
              </w:rPr>
              <w:t>Na začátku školního roku se děti navzájem seznamují, poznávají svou značku, své jméno i jména kamarádů. Děti získávají povědomí o tom, že jsme škola zvířátek. Zvířátka v příslušných třídách jsou pomocníky při motivaci vzdělávací práce. Jsou čistotná a ani my se nenecháme zahanbit. Pěstujeme hygienické návyky a návyky správného chování. Budeme dále rozvíjet dovednosti při tvořivých a pohybových hrách (správné držení těla, chůze, běh, práce se stavebnicemi, kreativitu atd.). Děti se naučí orientovat nejen v prostoru uvnitř mateřské školy, ale i na školní zahradě a v blízkém okolí. Naučí se šetrnému zacházení s hračkami a pomůckami a správně používat předměty denní hygieny. Vytvoříme společně pravidla soužití. </w:t>
            </w:r>
          </w:p>
          <w:p w14:paraId="7AB80BFD" w14:textId="77777777" w:rsidR="00161915" w:rsidRDefault="00DE0CA4">
            <w:pPr>
              <w:spacing w:line="240" w:lineRule="auto"/>
              <w:jc w:val="left"/>
            </w:pPr>
            <w:r>
              <w:rPr>
                <w:rFonts w:ascii="Calibri" w:eastAsia="Calibri" w:hAnsi="Calibri" w:cs="Calibri"/>
                <w:bdr w:val="nil"/>
              </w:rPr>
              <w:t>Na prvním období nejvíce záleží. Učitelky jsou dětem přirozeným vzorem. Děti přicházejí do přívětivého, pěkně upraveného prostředí, kde je vše dobře organizováno a promyšleno. Učitelky zjišťují, co děti umějí, znají, zjišťují stupeň jazykové vyspělosti. Na tato zjištění navazují v dalších činnostech. </w:t>
            </w:r>
          </w:p>
          <w:p w14:paraId="01B0DD6E" w14:textId="77777777" w:rsidR="00161915" w:rsidRDefault="00DE0CA4">
            <w:pPr>
              <w:spacing w:line="240" w:lineRule="auto"/>
              <w:jc w:val="left"/>
            </w:pPr>
            <w:r>
              <w:rPr>
                <w:rFonts w:ascii="Calibri" w:eastAsia="Calibri" w:hAnsi="Calibri" w:cs="Calibri"/>
                <w:bdr w:val="nil"/>
              </w:rPr>
              <w:t xml:space="preserve">Děti budou pozorovat změny v přírodě, všímat si barev podzimu, sbírat plody (kaštany, bukvice, žaludy, jeřabiny) a tvořit z nich, na zahradě shrabovat listí a stavět z něho domečky pro zvířátka a sbírat je na výtvarné činnosti. Donesou si z domova na výstavku ovoce a zeleninu, naučí se poznávat </w:t>
            </w:r>
            <w:r>
              <w:rPr>
                <w:rFonts w:ascii="Calibri" w:eastAsia="Calibri" w:hAnsi="Calibri" w:cs="Calibri"/>
                <w:bdr w:val="nil"/>
              </w:rPr>
              <w:lastRenderedPageBreak/>
              <w:t xml:space="preserve">jejich vlastnosti, tvar, chuť a využijí je k výtvarné výchově. Poznají, že větru se dá využít i k </w:t>
            </w:r>
            <w:proofErr w:type="gramStart"/>
            <w:r>
              <w:rPr>
                <w:rFonts w:ascii="Calibri" w:eastAsia="Calibri" w:hAnsi="Calibri" w:cs="Calibri"/>
                <w:bdr w:val="nil"/>
              </w:rPr>
              <w:t>zábavě - pouštění</w:t>
            </w:r>
            <w:proofErr w:type="gramEnd"/>
            <w:r>
              <w:rPr>
                <w:rFonts w:ascii="Calibri" w:eastAsia="Calibri" w:hAnsi="Calibri" w:cs="Calibri"/>
                <w:bdr w:val="nil"/>
              </w:rPr>
              <w:t xml:space="preserve"> draků. S podzimní tematikou se děti seznamují i prostřednictvím básní a písní, vyprávěním příběhů a pohádek.</w:t>
            </w:r>
          </w:p>
          <w:p w14:paraId="792B6374" w14:textId="77777777" w:rsidR="00161915" w:rsidRDefault="00DE0CA4">
            <w:pPr>
              <w:spacing w:line="240" w:lineRule="auto"/>
              <w:jc w:val="left"/>
            </w:pPr>
            <w:r>
              <w:rPr>
                <w:rFonts w:ascii="Calibri" w:eastAsia="Calibri" w:hAnsi="Calibri" w:cs="Calibri"/>
                <w:bdr w:val="nil"/>
              </w:rPr>
              <w:t xml:space="preserve">Během podzimu se připravujeme na období </w:t>
            </w:r>
            <w:proofErr w:type="gramStart"/>
            <w:r>
              <w:rPr>
                <w:rFonts w:ascii="Calibri" w:eastAsia="Calibri" w:hAnsi="Calibri" w:cs="Calibri"/>
                <w:bdr w:val="nil"/>
              </w:rPr>
              <w:t>zimy - zavařování</w:t>
            </w:r>
            <w:proofErr w:type="gramEnd"/>
            <w:r>
              <w:rPr>
                <w:rFonts w:ascii="Calibri" w:eastAsia="Calibri" w:hAnsi="Calibri" w:cs="Calibri"/>
                <w:bdr w:val="nil"/>
              </w:rPr>
              <w:t xml:space="preserve"> ovoce, sběr hub a bylin, příprava teplejšího oblečení. Na zimu se připravujeme nejen my, ale i zvířátka. Někteří ptáci odlétají do teplých krajin, jiní se stěhují do vesnice, některá zvířátka se připravují na zimní spánek. </w:t>
            </w:r>
          </w:p>
          <w:p w14:paraId="10935693" w14:textId="77777777" w:rsidR="00161915" w:rsidRDefault="00DE0CA4">
            <w:pPr>
              <w:spacing w:line="240" w:lineRule="auto"/>
              <w:jc w:val="left"/>
            </w:pPr>
            <w:r>
              <w:rPr>
                <w:rFonts w:ascii="Calibri" w:eastAsia="Calibri" w:hAnsi="Calibri" w:cs="Calibri"/>
                <w:bdr w:val="nil"/>
              </w:rPr>
              <w:t>Zvyšujeme nároky na samostatnost v sebeobsluze.</w:t>
            </w:r>
          </w:p>
          <w:p w14:paraId="7F6D1280" w14:textId="77777777" w:rsidR="00161915" w:rsidRDefault="00DE0CA4">
            <w:pPr>
              <w:spacing w:line="240" w:lineRule="auto"/>
              <w:jc w:val="left"/>
            </w:pPr>
            <w:r>
              <w:rPr>
                <w:rFonts w:ascii="Calibri" w:eastAsia="Calibri" w:hAnsi="Calibri" w:cs="Calibri"/>
                <w:bdr w:val="nil"/>
              </w:rPr>
              <w:t> </w:t>
            </w:r>
          </w:p>
          <w:p w14:paraId="166BB52F" w14:textId="77777777" w:rsidR="00161915" w:rsidRDefault="00DE0CA4">
            <w:pPr>
              <w:spacing w:line="240" w:lineRule="auto"/>
              <w:jc w:val="left"/>
            </w:pPr>
            <w:r>
              <w:rPr>
                <w:rFonts w:ascii="Calibri" w:eastAsia="Calibri" w:hAnsi="Calibri" w:cs="Calibri"/>
                <w:bdr w:val="nil"/>
              </w:rPr>
              <w:t> </w:t>
            </w:r>
          </w:p>
          <w:p w14:paraId="3D128924" w14:textId="77777777" w:rsidR="00161915" w:rsidRDefault="00DE0CA4">
            <w:pPr>
              <w:spacing w:line="240" w:lineRule="auto"/>
              <w:jc w:val="left"/>
            </w:pPr>
            <w:r>
              <w:rPr>
                <w:rFonts w:ascii="Calibri" w:eastAsia="Calibri" w:hAnsi="Calibri" w:cs="Calibri"/>
                <w:bdr w:val="nil"/>
              </w:rPr>
              <w:t> </w:t>
            </w:r>
          </w:p>
        </w:tc>
      </w:tr>
      <w:tr w:rsidR="00161915" w14:paraId="7397917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FEDBD95" w14:textId="77777777" w:rsidR="00161915" w:rsidRDefault="00DE0CA4">
            <w:pPr>
              <w:shd w:val="clear" w:color="auto" w:fill="DEEAF6"/>
              <w:spacing w:line="240" w:lineRule="auto"/>
              <w:jc w:val="left"/>
            </w:pPr>
            <w:r>
              <w:rPr>
                <w:rFonts w:ascii="Calibri" w:eastAsia="Calibri" w:hAnsi="Calibri" w:cs="Calibri"/>
                <w:bdr w:val="nil"/>
              </w:rPr>
              <w:lastRenderedPageBreak/>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8EFB4E" w14:textId="77777777" w:rsidR="00161915" w:rsidRDefault="00DE0CA4">
            <w:pPr>
              <w:spacing w:line="240" w:lineRule="auto"/>
              <w:jc w:val="left"/>
            </w:pPr>
            <w:r>
              <w:rPr>
                <w:rFonts w:ascii="Calibri" w:eastAsia="Calibri" w:hAnsi="Calibri" w:cs="Calibri"/>
                <w:bdr w:val="nil"/>
              </w:rPr>
              <w:t>1. Hledáme si k sobě cestičky</w:t>
            </w:r>
          </w:p>
          <w:p w14:paraId="2E4BDB0B" w14:textId="77777777" w:rsidR="00161915" w:rsidRDefault="00DE0CA4">
            <w:pPr>
              <w:spacing w:line="240" w:lineRule="auto"/>
              <w:jc w:val="left"/>
            </w:pPr>
            <w:r>
              <w:rPr>
                <w:rFonts w:ascii="Calibri" w:eastAsia="Calibri" w:hAnsi="Calibri" w:cs="Calibri"/>
                <w:bdr w:val="nil"/>
              </w:rPr>
              <w:t>2. Cestička od léta k podzimu</w:t>
            </w:r>
          </w:p>
          <w:p w14:paraId="2F1F0A91" w14:textId="77777777" w:rsidR="00161915" w:rsidRDefault="00DE0CA4">
            <w:pPr>
              <w:spacing w:line="240" w:lineRule="auto"/>
              <w:jc w:val="left"/>
            </w:pPr>
            <w:r>
              <w:rPr>
                <w:rFonts w:ascii="Calibri" w:eastAsia="Calibri" w:hAnsi="Calibri" w:cs="Calibri"/>
                <w:bdr w:val="nil"/>
              </w:rPr>
              <w:t>3. Vitamíne, vitamíne, vylez ven</w:t>
            </w:r>
          </w:p>
          <w:p w14:paraId="54E520C9" w14:textId="77777777" w:rsidR="00161915" w:rsidRDefault="00DE0CA4">
            <w:pPr>
              <w:spacing w:line="240" w:lineRule="auto"/>
              <w:jc w:val="left"/>
            </w:pPr>
            <w:r>
              <w:rPr>
                <w:rFonts w:ascii="Calibri" w:eastAsia="Calibri" w:hAnsi="Calibri" w:cs="Calibri"/>
                <w:bdr w:val="nil"/>
              </w:rPr>
              <w:t>4. Vyletěl si pyšný drak</w:t>
            </w:r>
          </w:p>
          <w:p w14:paraId="75279D20" w14:textId="77777777" w:rsidR="00161915" w:rsidRDefault="00DE0CA4">
            <w:pPr>
              <w:spacing w:line="240" w:lineRule="auto"/>
              <w:jc w:val="left"/>
            </w:pPr>
            <w:r>
              <w:rPr>
                <w:rFonts w:ascii="Calibri" w:eastAsia="Calibri" w:hAnsi="Calibri" w:cs="Calibri"/>
                <w:bdr w:val="nil"/>
              </w:rPr>
              <w:t>5. Malíř podzim přišel k nám</w:t>
            </w:r>
          </w:p>
          <w:p w14:paraId="0BC3DA3A" w14:textId="77777777" w:rsidR="00161915" w:rsidRDefault="00DE0CA4">
            <w:pPr>
              <w:spacing w:line="240" w:lineRule="auto"/>
              <w:jc w:val="left"/>
            </w:pPr>
            <w:r>
              <w:rPr>
                <w:rFonts w:ascii="Calibri" w:eastAsia="Calibri" w:hAnsi="Calibri" w:cs="Calibri"/>
                <w:bdr w:val="nil"/>
              </w:rPr>
              <w:t>6. Nasaďte si rukavice, budou velké fujavice</w:t>
            </w:r>
          </w:p>
        </w:tc>
      </w:tr>
    </w:tbl>
    <w:p w14:paraId="18B3D354" w14:textId="77777777" w:rsidR="00161915" w:rsidRDefault="00DE0CA4">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4124"/>
        <w:gridCol w:w="5053"/>
      </w:tblGrid>
      <w:tr w:rsidR="00161915" w14:paraId="5DD7FF6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5BEFC61" w14:textId="77777777" w:rsidR="00161915" w:rsidRDefault="00DE0CA4">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AE4FE4A" w14:textId="77777777" w:rsidR="00161915" w:rsidRDefault="00DE0CA4">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DFC29AF" w14:textId="77777777" w:rsidR="00161915" w:rsidRDefault="00DE0CA4">
            <w:pPr>
              <w:shd w:val="clear" w:color="auto" w:fill="9CC2E5"/>
              <w:spacing w:line="240" w:lineRule="auto"/>
              <w:jc w:val="center"/>
              <w:rPr>
                <w:bdr w:val="nil"/>
              </w:rPr>
            </w:pPr>
            <w:r>
              <w:rPr>
                <w:rFonts w:ascii="Calibri" w:eastAsia="Calibri" w:hAnsi="Calibri" w:cs="Calibri"/>
                <w:b/>
                <w:bCs/>
                <w:bdr w:val="nil"/>
              </w:rPr>
              <w:t>Očekávané výstupy</w:t>
            </w:r>
          </w:p>
        </w:tc>
      </w:tr>
      <w:tr w:rsidR="00161915" w14:paraId="3D4700A1"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6D2027" w14:textId="77777777" w:rsidR="00161915" w:rsidRDefault="00DE0CA4">
            <w:pPr>
              <w:spacing w:line="240" w:lineRule="auto"/>
              <w:jc w:val="left"/>
              <w:rPr>
                <w:bdr w:val="nil"/>
              </w:rPr>
            </w:pPr>
            <w:r>
              <w:rPr>
                <w:rFonts w:ascii="Calibri" w:eastAsia="Calibri" w:hAnsi="Calibri" w:cs="Calibri"/>
                <w:bdr w:val="nil"/>
              </w:rPr>
              <w:t>soustředěně pozoruje, zkoumá, objevuje, všímá si souvislostí, experimentuje a užívá při tom jednoduchých pojmů, znaků a symbolů</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7751EE" w14:textId="77777777" w:rsidR="00161915" w:rsidRDefault="00DE0CA4">
            <w:pPr>
              <w:spacing w:line="240" w:lineRule="auto"/>
              <w:jc w:val="left"/>
              <w:rPr>
                <w:bdr w:val="nil"/>
              </w:rPr>
            </w:pPr>
            <w:r>
              <w:rPr>
                <w:rFonts w:ascii="Calibri" w:eastAsia="Calibri" w:hAnsi="Calibri" w:cs="Calibri"/>
                <w:bdr w:val="nil"/>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8F0887" w14:textId="77777777" w:rsidR="00161915" w:rsidRDefault="00DE0CA4">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161915" w14:paraId="3FB1C1CE" w14:textId="77777777">
        <w:tc>
          <w:tcPr>
            <w:tcW w:w="1650" w:type="pct"/>
            <w:vMerge/>
            <w:tcBorders>
              <w:top w:val="inset" w:sz="6" w:space="0" w:color="808080"/>
              <w:left w:val="inset" w:sz="6" w:space="0" w:color="808080"/>
              <w:bottom w:val="inset" w:sz="6" w:space="0" w:color="808080"/>
              <w:right w:val="inset" w:sz="6" w:space="0" w:color="808080"/>
            </w:tcBorders>
          </w:tcPr>
          <w:p w14:paraId="67EFF54E"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7BA2A2D9"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4E6627" w14:textId="77777777" w:rsidR="00161915" w:rsidRDefault="00DE0CA4">
            <w:pPr>
              <w:spacing w:line="240" w:lineRule="auto"/>
              <w:jc w:val="left"/>
              <w:rPr>
                <w:bdr w:val="nil"/>
              </w:rPr>
            </w:pPr>
            <w:r>
              <w:rPr>
                <w:rFonts w:ascii="Calibri" w:eastAsia="Calibri" w:hAnsi="Calibri" w:cs="Calibri"/>
                <w:bdr w:val="nil"/>
              </w:rPr>
              <w:t>naučit se nazpaměť krátké texty, úmyslně si zapamatovat a vybavit</w:t>
            </w:r>
          </w:p>
        </w:tc>
      </w:tr>
      <w:tr w:rsidR="00161915" w14:paraId="75070F2F" w14:textId="77777777">
        <w:tc>
          <w:tcPr>
            <w:tcW w:w="1650" w:type="pct"/>
            <w:vMerge/>
            <w:tcBorders>
              <w:top w:val="inset" w:sz="6" w:space="0" w:color="808080"/>
              <w:left w:val="inset" w:sz="6" w:space="0" w:color="808080"/>
              <w:bottom w:val="inset" w:sz="6" w:space="0" w:color="808080"/>
              <w:right w:val="inset" w:sz="6" w:space="0" w:color="808080"/>
            </w:tcBorders>
          </w:tcPr>
          <w:p w14:paraId="2164DB4C"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3DB5D2" w14:textId="77777777" w:rsidR="00161915" w:rsidRDefault="00DE0CA4">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751082" w14:textId="77777777" w:rsidR="00161915" w:rsidRDefault="00DE0CA4">
            <w:pPr>
              <w:spacing w:line="240" w:lineRule="auto"/>
              <w:jc w:val="left"/>
              <w:rPr>
                <w:bdr w:val="nil"/>
              </w:rPr>
            </w:pPr>
            <w:r>
              <w:rPr>
                <w:rFonts w:ascii="Calibri" w:eastAsia="Calibri" w:hAnsi="Calibri" w:cs="Calibri"/>
                <w:bdr w:val="nil"/>
              </w:rPr>
              <w:t>nalézat nová řešení nebo alternativní k běžným</w:t>
            </w:r>
          </w:p>
        </w:tc>
      </w:tr>
      <w:tr w:rsidR="00161915" w14:paraId="1ACA949D" w14:textId="77777777">
        <w:tc>
          <w:tcPr>
            <w:tcW w:w="1650" w:type="pct"/>
            <w:vMerge/>
            <w:tcBorders>
              <w:top w:val="inset" w:sz="6" w:space="0" w:color="808080"/>
              <w:left w:val="inset" w:sz="6" w:space="0" w:color="808080"/>
              <w:bottom w:val="inset" w:sz="6" w:space="0" w:color="808080"/>
              <w:right w:val="inset" w:sz="6" w:space="0" w:color="808080"/>
            </w:tcBorders>
          </w:tcPr>
          <w:p w14:paraId="2ADE749D"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2C6C4C" w14:textId="77777777" w:rsidR="00161915" w:rsidRDefault="00DE0CA4">
            <w:pPr>
              <w:spacing w:line="240" w:lineRule="auto"/>
              <w:jc w:val="left"/>
              <w:rPr>
                <w:bdr w:val="nil"/>
              </w:rPr>
            </w:pPr>
            <w:r>
              <w:rPr>
                <w:rFonts w:ascii="Calibri" w:eastAsia="Calibri" w:hAnsi="Calibri" w:cs="Calibri"/>
                <w:bdr w:val="nil"/>
              </w:rPr>
              <w:t>osvojení si elementárních poznatků o znakových systémech a jejich funkci (abeceda, čísla)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438177" w14:textId="77777777" w:rsidR="00161915" w:rsidRDefault="00DE0CA4">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161915" w14:paraId="2CEBCF76" w14:textId="77777777">
        <w:tc>
          <w:tcPr>
            <w:tcW w:w="1650" w:type="pct"/>
            <w:vMerge/>
            <w:tcBorders>
              <w:top w:val="inset" w:sz="6" w:space="0" w:color="808080"/>
              <w:left w:val="inset" w:sz="6" w:space="0" w:color="808080"/>
              <w:bottom w:val="inset" w:sz="6" w:space="0" w:color="808080"/>
              <w:right w:val="inset" w:sz="6" w:space="0" w:color="808080"/>
            </w:tcBorders>
          </w:tcPr>
          <w:p w14:paraId="68B41177"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0EF88A" w14:textId="77777777" w:rsidR="00161915" w:rsidRDefault="00DE0CA4">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61BF11" w14:textId="77777777" w:rsidR="00161915" w:rsidRDefault="00DE0CA4">
            <w:pPr>
              <w:spacing w:line="240" w:lineRule="auto"/>
              <w:jc w:val="left"/>
              <w:rPr>
                <w:bdr w:val="nil"/>
              </w:rPr>
            </w:pPr>
            <w:r>
              <w:rPr>
                <w:rFonts w:ascii="Calibri" w:eastAsia="Calibri" w:hAnsi="Calibri" w:cs="Calibri"/>
                <w:bdr w:val="nil"/>
              </w:rPr>
              <w:t>vnímat a rozlišovat pomocí všech smyslů (sluchově rozlišovat zvuky a tóny, zrakově rozlišovat tvary předmětů a jiné specifické znaky, rozlišovat vůně, chutě, vnímat hmatem apod.)</w:t>
            </w:r>
          </w:p>
        </w:tc>
      </w:tr>
      <w:tr w:rsidR="00161915" w14:paraId="673F4091"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82A500" w14:textId="77777777" w:rsidR="00161915" w:rsidRDefault="00DE0CA4">
            <w:pPr>
              <w:spacing w:line="240" w:lineRule="auto"/>
              <w:jc w:val="left"/>
              <w:rPr>
                <w:bdr w:val="nil"/>
              </w:rPr>
            </w:pPr>
            <w:r>
              <w:rPr>
                <w:rFonts w:ascii="Calibri" w:eastAsia="Calibri" w:hAnsi="Calibri" w:cs="Calibri"/>
                <w:bdr w:val="nil"/>
              </w:rPr>
              <w:t>ovládá řeč, hovoří ve vhodně formulovaných větách, samostatně vyjadřuje své myšlenky, sdělení, otázky i odpovědi, rozumí slyšenému, slovně reaguje a vede smysluplný dialog</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00E79C" w14:textId="77777777" w:rsidR="00161915" w:rsidRDefault="00DE0CA4">
            <w:pPr>
              <w:spacing w:line="240" w:lineRule="auto"/>
              <w:jc w:val="left"/>
              <w:rPr>
                <w:bdr w:val="nil"/>
              </w:rPr>
            </w:pPr>
            <w:r>
              <w:rPr>
                <w:rFonts w:ascii="Calibri" w:eastAsia="Calibri" w:hAnsi="Calibri" w:cs="Calibri"/>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C23A30" w14:textId="77777777" w:rsidR="00161915" w:rsidRDefault="00DE0CA4">
            <w:pPr>
              <w:spacing w:line="240" w:lineRule="auto"/>
              <w:jc w:val="left"/>
              <w:rPr>
                <w:bdr w:val="nil"/>
              </w:rPr>
            </w:pPr>
            <w:r>
              <w:rPr>
                <w:rFonts w:ascii="Calibri" w:eastAsia="Calibri" w:hAnsi="Calibri" w:cs="Calibri"/>
                <w:bdr w:val="nil"/>
              </w:rPr>
              <w:t>formulovat otázky, odpovídat, hodnotit slovní výkony, slovně reagovat</w:t>
            </w:r>
          </w:p>
        </w:tc>
      </w:tr>
      <w:tr w:rsidR="00161915" w14:paraId="75EF10F5" w14:textId="77777777">
        <w:tc>
          <w:tcPr>
            <w:tcW w:w="1650" w:type="pct"/>
            <w:vMerge/>
            <w:tcBorders>
              <w:top w:val="inset" w:sz="6" w:space="0" w:color="808080"/>
              <w:left w:val="inset" w:sz="6" w:space="0" w:color="808080"/>
              <w:bottom w:val="inset" w:sz="6" w:space="0" w:color="808080"/>
              <w:right w:val="inset" w:sz="6" w:space="0" w:color="808080"/>
            </w:tcBorders>
          </w:tcPr>
          <w:p w14:paraId="009CE18E"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D85C720"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34D57E" w14:textId="77777777" w:rsidR="00161915" w:rsidRDefault="00DE0CA4">
            <w:pPr>
              <w:spacing w:line="240" w:lineRule="auto"/>
              <w:jc w:val="left"/>
              <w:rPr>
                <w:bdr w:val="nil"/>
              </w:rPr>
            </w:pPr>
            <w:r>
              <w:rPr>
                <w:rFonts w:ascii="Calibri" w:eastAsia="Calibri" w:hAnsi="Calibri" w:cs="Calibri"/>
                <w:bdr w:val="nil"/>
              </w:rPr>
              <w:t>domluvit se slovy i gesty, improvizovat</w:t>
            </w:r>
          </w:p>
        </w:tc>
      </w:tr>
      <w:tr w:rsidR="00161915" w14:paraId="55E782B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6A88D1" w14:textId="77777777" w:rsidR="00161915" w:rsidRDefault="00DE0CA4">
            <w:pPr>
              <w:spacing w:line="240" w:lineRule="auto"/>
              <w:jc w:val="left"/>
              <w:rPr>
                <w:bdr w:val="nil"/>
              </w:rPr>
            </w:pPr>
            <w:r>
              <w:rPr>
                <w:rFonts w:ascii="Calibri" w:eastAsia="Calibri" w:hAnsi="Calibri" w:cs="Calibri"/>
                <w:bdr w:val="nil"/>
              </w:rPr>
              <w:t>samostatně rozhoduje o svých činnostech; umí si vytvořit svůj názor a vyjádřit jej</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0F9B41" w14:textId="77777777" w:rsidR="00161915" w:rsidRDefault="00DE0CA4">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C40B05" w14:textId="77777777" w:rsidR="00161915" w:rsidRDefault="00DE0CA4">
            <w:pPr>
              <w:spacing w:line="240" w:lineRule="auto"/>
              <w:jc w:val="left"/>
              <w:rPr>
                <w:bdr w:val="nil"/>
              </w:rPr>
            </w:pPr>
            <w:r>
              <w:rPr>
                <w:rFonts w:ascii="Calibri" w:eastAsia="Calibri" w:hAnsi="Calibri" w:cs="Calibri"/>
                <w:bdr w:val="nil"/>
              </w:rPr>
              <w:t>uvědomovat si své možnosti i limity (své silné i slabé stránky)</w:t>
            </w:r>
          </w:p>
        </w:tc>
      </w:tr>
      <w:tr w:rsidR="00161915" w14:paraId="03BD08BE" w14:textId="77777777">
        <w:tc>
          <w:tcPr>
            <w:tcW w:w="1650" w:type="pct"/>
            <w:vMerge/>
            <w:tcBorders>
              <w:top w:val="inset" w:sz="6" w:space="0" w:color="808080"/>
              <w:left w:val="inset" w:sz="6" w:space="0" w:color="808080"/>
              <w:bottom w:val="inset" w:sz="6" w:space="0" w:color="808080"/>
              <w:right w:val="inset" w:sz="6" w:space="0" w:color="808080"/>
            </w:tcBorders>
          </w:tcPr>
          <w:p w14:paraId="2D8DFC99"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B203ED1"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16AB78" w14:textId="77777777" w:rsidR="00161915" w:rsidRDefault="00DE0CA4">
            <w:pPr>
              <w:spacing w:line="240" w:lineRule="auto"/>
              <w:jc w:val="left"/>
              <w:rPr>
                <w:bdr w:val="nil"/>
              </w:rPr>
            </w:pPr>
            <w:r>
              <w:rPr>
                <w:rFonts w:ascii="Calibri" w:eastAsia="Calibri" w:hAnsi="Calibri" w:cs="Calibri"/>
                <w:bdr w:val="nil"/>
              </w:rPr>
              <w:t>uvědomovat si svou samostatnost, zaujímat vlastní názory a postoje a vyjadřovat je</w:t>
            </w:r>
          </w:p>
        </w:tc>
      </w:tr>
      <w:tr w:rsidR="00161915" w14:paraId="65948351"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0514F4" w14:textId="77777777" w:rsidR="00161915" w:rsidRDefault="00DE0CA4">
            <w:pPr>
              <w:spacing w:line="240" w:lineRule="auto"/>
              <w:jc w:val="left"/>
              <w:rPr>
                <w:bdr w:val="nil"/>
              </w:rPr>
            </w:pPr>
            <w:r>
              <w:rPr>
                <w:rFonts w:ascii="Calibri" w:eastAsia="Calibri" w:hAnsi="Calibri" w:cs="Calibri"/>
                <w:bdr w:val="nil"/>
              </w:rPr>
              <w:t>se dokáže vyjadřovat a sdělovat své prožitky, pocity a nálady různými prostředky (řečovými, výtvarnými, hudebními, dramatickými apod.)</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018366" w14:textId="77777777" w:rsidR="00161915" w:rsidRDefault="00DE0CA4">
            <w:pPr>
              <w:spacing w:line="240" w:lineRule="auto"/>
              <w:jc w:val="left"/>
              <w:rPr>
                <w:bdr w:val="nil"/>
              </w:rPr>
            </w:pPr>
            <w:r>
              <w:rPr>
                <w:rFonts w:ascii="Calibri" w:eastAsia="Calibri" w:hAnsi="Calibri" w:cs="Calibri"/>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1AA0B8" w14:textId="77777777" w:rsidR="00161915" w:rsidRDefault="00DE0CA4">
            <w:pPr>
              <w:spacing w:line="240" w:lineRule="auto"/>
              <w:jc w:val="left"/>
              <w:rPr>
                <w:bdr w:val="nil"/>
              </w:rPr>
            </w:pPr>
            <w:r>
              <w:rPr>
                <w:rFonts w:ascii="Calibri" w:eastAsia="Calibri" w:hAnsi="Calibri" w:cs="Calibri"/>
                <w:bdr w:val="nil"/>
              </w:rPr>
              <w:t>formulovat otázky, odpovídat, hodnotit slovní výkony, slovně reagovat</w:t>
            </w:r>
          </w:p>
        </w:tc>
      </w:tr>
      <w:tr w:rsidR="00161915" w14:paraId="6C0C6971" w14:textId="77777777">
        <w:tc>
          <w:tcPr>
            <w:tcW w:w="1650" w:type="pct"/>
            <w:vMerge/>
            <w:tcBorders>
              <w:top w:val="inset" w:sz="6" w:space="0" w:color="808080"/>
              <w:left w:val="inset" w:sz="6" w:space="0" w:color="808080"/>
              <w:bottom w:val="inset" w:sz="6" w:space="0" w:color="808080"/>
              <w:right w:val="inset" w:sz="6" w:space="0" w:color="808080"/>
            </w:tcBorders>
          </w:tcPr>
          <w:p w14:paraId="0D7E976A"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C8380F1"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F689AC" w14:textId="77777777" w:rsidR="00161915" w:rsidRDefault="00DE0CA4">
            <w:pPr>
              <w:spacing w:line="240" w:lineRule="auto"/>
              <w:jc w:val="left"/>
              <w:rPr>
                <w:bdr w:val="nil"/>
              </w:rPr>
            </w:pPr>
            <w:r>
              <w:rPr>
                <w:rFonts w:ascii="Calibri" w:eastAsia="Calibri" w:hAnsi="Calibri" w:cs="Calibri"/>
                <w:bdr w:val="nil"/>
              </w:rPr>
              <w:t>domluvit se slovy i gesty, improvizovat</w:t>
            </w:r>
          </w:p>
        </w:tc>
      </w:tr>
      <w:tr w:rsidR="00161915" w14:paraId="5084BC0D" w14:textId="77777777">
        <w:tc>
          <w:tcPr>
            <w:tcW w:w="1650" w:type="pct"/>
            <w:vMerge/>
            <w:tcBorders>
              <w:top w:val="inset" w:sz="6" w:space="0" w:color="808080"/>
              <w:left w:val="inset" w:sz="6" w:space="0" w:color="808080"/>
              <w:bottom w:val="inset" w:sz="6" w:space="0" w:color="808080"/>
              <w:right w:val="inset" w:sz="6" w:space="0" w:color="808080"/>
            </w:tcBorders>
          </w:tcPr>
          <w:p w14:paraId="33360BDD"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71E1D8" w14:textId="77777777" w:rsidR="00161915" w:rsidRDefault="00DE0CA4">
            <w:pPr>
              <w:spacing w:line="240" w:lineRule="auto"/>
              <w:jc w:val="left"/>
              <w:rPr>
                <w:bdr w:val="nil"/>
              </w:rPr>
            </w:pPr>
            <w:r>
              <w:rPr>
                <w:rFonts w:ascii="Calibri" w:eastAsia="Calibri" w:hAnsi="Calibri" w:cs="Calibri"/>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F1FD07" w14:textId="77777777" w:rsidR="00161915" w:rsidRDefault="00DE0CA4">
            <w:pPr>
              <w:spacing w:line="240" w:lineRule="auto"/>
              <w:jc w:val="left"/>
              <w:rPr>
                <w:bdr w:val="nil"/>
              </w:rPr>
            </w:pPr>
            <w:r>
              <w:rPr>
                <w:rFonts w:ascii="Calibri" w:eastAsia="Calibri" w:hAnsi="Calibri" w:cs="Calibri"/>
                <w:bdr w:val="nil"/>
              </w:rPr>
              <w:t>ovládat dechové svalstvo, sladit pohyb se zpěvem</w:t>
            </w:r>
          </w:p>
        </w:tc>
      </w:tr>
      <w:tr w:rsidR="00161915" w14:paraId="6B58FE81" w14:textId="77777777">
        <w:tc>
          <w:tcPr>
            <w:tcW w:w="1650" w:type="pct"/>
            <w:vMerge/>
            <w:tcBorders>
              <w:top w:val="inset" w:sz="6" w:space="0" w:color="808080"/>
              <w:left w:val="inset" w:sz="6" w:space="0" w:color="808080"/>
              <w:bottom w:val="inset" w:sz="6" w:space="0" w:color="808080"/>
              <w:right w:val="inset" w:sz="6" w:space="0" w:color="808080"/>
            </w:tcBorders>
          </w:tcPr>
          <w:p w14:paraId="0F2F15A5"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C5E0308"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A70433" w14:textId="77777777" w:rsidR="00161915" w:rsidRDefault="00DE0CA4">
            <w:pPr>
              <w:spacing w:line="240" w:lineRule="auto"/>
              <w:jc w:val="left"/>
              <w:rPr>
                <w:bdr w:val="nil"/>
              </w:rPr>
            </w:pPr>
            <w:r>
              <w:rPr>
                <w:rFonts w:ascii="Calibri" w:eastAsia="Calibri" w:hAnsi="Calibri" w:cs="Calibri"/>
                <w:bdr w:val="nil"/>
              </w:rPr>
              <w:t xml:space="preserve">ovládat koordinaci ruky a oka, zvládat jemnou motoriku (zacházet s předměty denní potřeby, s drobnými pomůckami, s nástroji, náčiním a materiálem, zacházet s grafickým a výtvarným materiálem, např. s tužkami, </w:t>
            </w:r>
            <w:r>
              <w:rPr>
                <w:rFonts w:ascii="Calibri" w:eastAsia="Calibri" w:hAnsi="Calibri" w:cs="Calibri"/>
                <w:bdr w:val="nil"/>
              </w:rPr>
              <w:lastRenderedPageBreak/>
              <w:t>barvami, nůžkami, papírem, modelovací hmotou, zacházet s jednoduchými hudebními nástroji apod.)</w:t>
            </w:r>
          </w:p>
        </w:tc>
      </w:tr>
      <w:tr w:rsidR="00161915" w14:paraId="09FE4939" w14:textId="77777777">
        <w:tc>
          <w:tcPr>
            <w:tcW w:w="1650" w:type="pct"/>
            <w:vMerge/>
            <w:tcBorders>
              <w:top w:val="inset" w:sz="6" w:space="0" w:color="808080"/>
              <w:left w:val="inset" w:sz="6" w:space="0" w:color="808080"/>
              <w:bottom w:val="inset" w:sz="6" w:space="0" w:color="808080"/>
              <w:right w:val="inset" w:sz="6" w:space="0" w:color="808080"/>
            </w:tcBorders>
          </w:tcPr>
          <w:p w14:paraId="50287CDE"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C4B40F7"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082849" w14:textId="77777777" w:rsidR="00161915" w:rsidRDefault="00DE0CA4">
            <w:pPr>
              <w:spacing w:line="240" w:lineRule="auto"/>
              <w:jc w:val="left"/>
              <w:rPr>
                <w:bdr w:val="nil"/>
              </w:rPr>
            </w:pPr>
            <w:r>
              <w:rPr>
                <w:rFonts w:ascii="Calibri" w:eastAsia="Calibri" w:hAnsi="Calibri" w:cs="Calibri"/>
                <w:bdr w:val="nil"/>
              </w:rPr>
              <w:t>poznat některá písmena a číslice, popř. slova</w:t>
            </w:r>
          </w:p>
        </w:tc>
      </w:tr>
      <w:tr w:rsidR="00161915" w14:paraId="0CF4CCAA" w14:textId="77777777">
        <w:tc>
          <w:tcPr>
            <w:tcW w:w="1650" w:type="pct"/>
            <w:vMerge/>
            <w:tcBorders>
              <w:top w:val="inset" w:sz="6" w:space="0" w:color="808080"/>
              <w:left w:val="inset" w:sz="6" w:space="0" w:color="808080"/>
              <w:bottom w:val="inset" w:sz="6" w:space="0" w:color="808080"/>
              <w:right w:val="inset" w:sz="6" w:space="0" w:color="808080"/>
            </w:tcBorders>
          </w:tcPr>
          <w:p w14:paraId="7B4BB4DE"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266AC73"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F27EBC" w14:textId="77777777" w:rsidR="00161915" w:rsidRDefault="00DE0CA4">
            <w:pPr>
              <w:spacing w:line="240" w:lineRule="auto"/>
              <w:jc w:val="left"/>
              <w:rPr>
                <w:bdr w:val="nil"/>
              </w:rPr>
            </w:pPr>
            <w:r>
              <w:rPr>
                <w:rFonts w:ascii="Calibri" w:eastAsia="Calibri" w:hAnsi="Calibri" w:cs="Calibri"/>
                <w:bdr w:val="nil"/>
              </w:rPr>
              <w:t>sluchově rozlišovat začáteční a koncové slabiky a hlásky ve slovech</w:t>
            </w:r>
          </w:p>
        </w:tc>
      </w:tr>
      <w:tr w:rsidR="00161915" w14:paraId="3E96EFDB" w14:textId="77777777">
        <w:tc>
          <w:tcPr>
            <w:tcW w:w="1650" w:type="pct"/>
            <w:vMerge/>
            <w:tcBorders>
              <w:top w:val="inset" w:sz="6" w:space="0" w:color="808080"/>
              <w:left w:val="inset" w:sz="6" w:space="0" w:color="808080"/>
              <w:bottom w:val="inset" w:sz="6" w:space="0" w:color="808080"/>
              <w:right w:val="inset" w:sz="6" w:space="0" w:color="808080"/>
            </w:tcBorders>
          </w:tcPr>
          <w:p w14:paraId="265C4B7C"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DC89097"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5FC1B4" w14:textId="77777777" w:rsidR="00161915" w:rsidRDefault="00DE0CA4">
            <w:pPr>
              <w:spacing w:line="240" w:lineRule="auto"/>
              <w:jc w:val="left"/>
              <w:rPr>
                <w:bdr w:val="nil"/>
              </w:rPr>
            </w:pPr>
            <w:r>
              <w:rPr>
                <w:rFonts w:ascii="Calibri" w:eastAsia="Calibri" w:hAnsi="Calibri" w:cs="Calibri"/>
                <w:bdr w:val="nil"/>
              </w:rPr>
              <w:t>vyjadřovat svou představivost a fantazii v tvořivých činnostech (konstruktivních, výtvarných, hudebních, pohybových či dramatických) i ve slovních výpovědích k nim</w:t>
            </w:r>
          </w:p>
        </w:tc>
      </w:tr>
      <w:tr w:rsidR="00161915" w14:paraId="7FF1F704" w14:textId="77777777">
        <w:tc>
          <w:tcPr>
            <w:tcW w:w="1650" w:type="pct"/>
            <w:vMerge/>
            <w:tcBorders>
              <w:top w:val="inset" w:sz="6" w:space="0" w:color="808080"/>
              <w:left w:val="inset" w:sz="6" w:space="0" w:color="808080"/>
              <w:bottom w:val="inset" w:sz="6" w:space="0" w:color="808080"/>
              <w:right w:val="inset" w:sz="6" w:space="0" w:color="808080"/>
            </w:tcBorders>
          </w:tcPr>
          <w:p w14:paraId="3F7C79C1"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57A8BF" w14:textId="77777777" w:rsidR="00161915" w:rsidRDefault="00DE0CA4">
            <w:pPr>
              <w:spacing w:line="240" w:lineRule="auto"/>
              <w:jc w:val="left"/>
              <w:rPr>
                <w:bdr w:val="nil"/>
              </w:rPr>
            </w:pPr>
            <w:r>
              <w:rPr>
                <w:rFonts w:ascii="Calibri" w:eastAsia="Calibri" w:hAnsi="Calibri" w:cs="Calibri"/>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F173BD" w14:textId="77777777" w:rsidR="00161915" w:rsidRDefault="00161915"/>
        </w:tc>
      </w:tr>
      <w:tr w:rsidR="00161915" w14:paraId="43A299E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9E6119" w14:textId="77777777" w:rsidR="00161915" w:rsidRDefault="00DE0CA4">
            <w:pPr>
              <w:spacing w:line="240" w:lineRule="auto"/>
              <w:jc w:val="left"/>
              <w:rPr>
                <w:bdr w:val="nil"/>
              </w:rPr>
            </w:pPr>
            <w:r>
              <w:rPr>
                <w:rFonts w:ascii="Calibri" w:eastAsia="Calibri" w:hAnsi="Calibri" w:cs="Calibri"/>
                <w:bdr w:val="nil"/>
              </w:rPr>
              <w:t>má elementární poznatky o světě lidí, kultury, přírody i techniky, který dítě obklopuje, o jeho rozmanitostech a proměnách; orientuje se v řádu a dění v prostředí, ve kterém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FFAD4F" w14:textId="77777777" w:rsidR="00161915" w:rsidRDefault="00DE0CA4">
            <w:pPr>
              <w:spacing w:line="240" w:lineRule="auto"/>
              <w:jc w:val="left"/>
              <w:rPr>
                <w:bdr w:val="nil"/>
              </w:rPr>
            </w:pPr>
            <w:r>
              <w:rPr>
                <w:rFonts w:ascii="Calibri" w:eastAsia="Calibri" w:hAnsi="Calibri" w:cs="Calibri"/>
                <w:bdr w:val="nil"/>
              </w:rPr>
              <w:t>seznamování se světem lidí, kultury a umění, osvojení si základních poznatků o prostředí, v němž dítě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A89681" w14:textId="77777777" w:rsidR="00161915" w:rsidRDefault="00161915"/>
        </w:tc>
      </w:tr>
      <w:tr w:rsidR="00161915" w14:paraId="1C6C9009" w14:textId="77777777">
        <w:tc>
          <w:tcPr>
            <w:tcW w:w="1650" w:type="pct"/>
            <w:vMerge/>
            <w:tcBorders>
              <w:top w:val="inset" w:sz="6" w:space="0" w:color="808080"/>
              <w:left w:val="inset" w:sz="6" w:space="0" w:color="808080"/>
              <w:bottom w:val="inset" w:sz="6" w:space="0" w:color="808080"/>
              <w:right w:val="inset" w:sz="6" w:space="0" w:color="808080"/>
            </w:tcBorders>
          </w:tcPr>
          <w:p w14:paraId="4FF6C786"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5137A5" w14:textId="77777777" w:rsidR="00161915" w:rsidRDefault="00DE0CA4">
            <w:pPr>
              <w:spacing w:line="240" w:lineRule="auto"/>
              <w:jc w:val="left"/>
              <w:rPr>
                <w:bdr w:val="nil"/>
              </w:rPr>
            </w:pPr>
            <w:r>
              <w:rPr>
                <w:rFonts w:ascii="Calibri" w:eastAsia="Calibri" w:hAnsi="Calibri" w:cs="Calibri"/>
                <w:bdr w:val="nil"/>
              </w:rPr>
              <w:t>vytvoření povědomí o mezilidských morálních hodnotách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D09839" w14:textId="77777777" w:rsidR="00161915" w:rsidRDefault="00161915"/>
        </w:tc>
      </w:tr>
      <w:tr w:rsidR="00161915" w14:paraId="2C8FF273" w14:textId="77777777">
        <w:tc>
          <w:tcPr>
            <w:tcW w:w="1650" w:type="pct"/>
            <w:vMerge/>
            <w:tcBorders>
              <w:top w:val="inset" w:sz="6" w:space="0" w:color="808080"/>
              <w:left w:val="inset" w:sz="6" w:space="0" w:color="808080"/>
              <w:bottom w:val="inset" w:sz="6" w:space="0" w:color="808080"/>
              <w:right w:val="inset" w:sz="6" w:space="0" w:color="808080"/>
            </w:tcBorders>
          </w:tcPr>
          <w:p w14:paraId="0BDE6E22"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33BF0D" w14:textId="77777777" w:rsidR="00161915" w:rsidRDefault="00DE0CA4">
            <w:pPr>
              <w:spacing w:line="240" w:lineRule="auto"/>
              <w:jc w:val="left"/>
              <w:rPr>
                <w:bdr w:val="nil"/>
              </w:rPr>
            </w:pPr>
            <w:r>
              <w:rPr>
                <w:rFonts w:ascii="Calibri" w:eastAsia="Calibri" w:hAnsi="Calibri" w:cs="Calibri"/>
                <w:bdr w:val="nil"/>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355879" w14:textId="77777777" w:rsidR="00161915" w:rsidRDefault="00161915"/>
        </w:tc>
      </w:tr>
      <w:tr w:rsidR="00161915" w14:paraId="7522479A" w14:textId="77777777">
        <w:tc>
          <w:tcPr>
            <w:tcW w:w="1650" w:type="pct"/>
            <w:vMerge/>
            <w:tcBorders>
              <w:top w:val="inset" w:sz="6" w:space="0" w:color="808080"/>
              <w:left w:val="inset" w:sz="6" w:space="0" w:color="808080"/>
              <w:bottom w:val="inset" w:sz="6" w:space="0" w:color="808080"/>
              <w:right w:val="inset" w:sz="6" w:space="0" w:color="808080"/>
            </w:tcBorders>
          </w:tcPr>
          <w:p w14:paraId="2954ED1C" w14:textId="77777777" w:rsidR="00161915" w:rsidRDefault="00161915">
            <w:pPr>
              <w:spacing w:line="240" w:lineRule="auto"/>
              <w:rPr>
                <w:bdr w:val="nil"/>
              </w:rPr>
            </w:pP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192204" w14:textId="77777777" w:rsidR="00161915" w:rsidRDefault="00DE0CA4">
            <w:pPr>
              <w:spacing w:line="240" w:lineRule="auto"/>
              <w:jc w:val="left"/>
              <w:rPr>
                <w:bdr w:val="nil"/>
              </w:rPr>
            </w:pPr>
            <w:r>
              <w:rPr>
                <w:rFonts w:ascii="Calibri" w:eastAsia="Calibri" w:hAnsi="Calibri" w:cs="Calibri"/>
                <w:bdr w:val="nil"/>
              </w:rPr>
              <w:t xml:space="preserve">rozvoj schopnosti žít ve společenství ostatních lidí (spolupracovat, spolupodílet se), přináležet k tomuto společenství (ke </w:t>
            </w:r>
            <w:r>
              <w:rPr>
                <w:rFonts w:ascii="Calibri" w:eastAsia="Calibri" w:hAnsi="Calibri" w:cs="Calibri"/>
                <w:bdr w:val="nil"/>
              </w:rPr>
              <w:lastRenderedPageBreak/>
              <w:t>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3ABAEF" w14:textId="77777777" w:rsidR="00161915" w:rsidRDefault="00DE0CA4">
            <w:pPr>
              <w:spacing w:line="240" w:lineRule="auto"/>
              <w:jc w:val="left"/>
              <w:rPr>
                <w:bdr w:val="nil"/>
              </w:rPr>
            </w:pPr>
            <w:r>
              <w:rPr>
                <w:rFonts w:ascii="Calibri" w:eastAsia="Calibri" w:hAnsi="Calibri" w:cs="Calibri"/>
                <w:bdr w:val="nil"/>
              </w:rPr>
              <w:lastRenderedPageBreak/>
              <w:t>dodržovat dohodnutá a pochopená pravidla vzájemného soužití a chování doma, v mateřské škole, na veřejnosti, dodržovat herní pravidla</w:t>
            </w:r>
          </w:p>
        </w:tc>
      </w:tr>
      <w:tr w:rsidR="00161915" w14:paraId="1B3DC975" w14:textId="77777777">
        <w:tc>
          <w:tcPr>
            <w:tcW w:w="1650" w:type="pct"/>
            <w:vMerge/>
            <w:tcBorders>
              <w:top w:val="inset" w:sz="6" w:space="0" w:color="808080"/>
              <w:left w:val="inset" w:sz="6" w:space="0" w:color="808080"/>
              <w:bottom w:val="inset" w:sz="6" w:space="0" w:color="808080"/>
              <w:right w:val="inset" w:sz="6" w:space="0" w:color="808080"/>
            </w:tcBorders>
          </w:tcPr>
          <w:p w14:paraId="3F21C4A0"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D80F456"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2A424A" w14:textId="77777777" w:rsidR="00161915" w:rsidRDefault="00DE0CA4">
            <w:pPr>
              <w:spacing w:line="240" w:lineRule="auto"/>
              <w:jc w:val="left"/>
              <w:rPr>
                <w:bdr w:val="nil"/>
              </w:rPr>
            </w:pPr>
            <w:r>
              <w:rPr>
                <w:rFonts w:ascii="Calibri" w:eastAsia="Calibri" w:hAnsi="Calibri" w:cs="Calibri"/>
                <w:bdr w:val="nil"/>
              </w:rPr>
              <w:t>dodržovat pravidla her a jiných činností, jednat spravedlivě, hrát fair</w:t>
            </w:r>
          </w:p>
        </w:tc>
      </w:tr>
      <w:tr w:rsidR="00161915" w14:paraId="53FBD6E6" w14:textId="77777777">
        <w:tc>
          <w:tcPr>
            <w:tcW w:w="1650" w:type="pct"/>
            <w:vMerge/>
            <w:tcBorders>
              <w:top w:val="inset" w:sz="6" w:space="0" w:color="808080"/>
              <w:left w:val="inset" w:sz="6" w:space="0" w:color="808080"/>
              <w:bottom w:val="inset" w:sz="6" w:space="0" w:color="808080"/>
              <w:right w:val="inset" w:sz="6" w:space="0" w:color="808080"/>
            </w:tcBorders>
          </w:tcPr>
          <w:p w14:paraId="2C66464D"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A3C5AC" w14:textId="77777777" w:rsidR="00161915" w:rsidRDefault="00DE0CA4">
            <w:pPr>
              <w:spacing w:line="240" w:lineRule="auto"/>
              <w:jc w:val="left"/>
              <w:rPr>
                <w:bdr w:val="nil"/>
              </w:rPr>
            </w:pPr>
            <w:r>
              <w:rPr>
                <w:rFonts w:ascii="Calibri" w:eastAsia="Calibri" w:hAnsi="Calibri" w:cs="Calibri"/>
                <w:bdr w:val="nil"/>
              </w:rPr>
              <w:t>seznamování s místem a prostředím, ve kterém dítě žije, a vytváření pozitivního vztahu k němu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E33F30" w14:textId="77777777" w:rsidR="00161915" w:rsidRDefault="00DE0CA4">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161915" w14:paraId="0E3CCC69" w14:textId="77777777">
        <w:tc>
          <w:tcPr>
            <w:tcW w:w="1650" w:type="pct"/>
            <w:vMerge/>
            <w:tcBorders>
              <w:top w:val="inset" w:sz="6" w:space="0" w:color="808080"/>
              <w:left w:val="inset" w:sz="6" w:space="0" w:color="808080"/>
              <w:bottom w:val="inset" w:sz="6" w:space="0" w:color="808080"/>
              <w:right w:val="inset" w:sz="6" w:space="0" w:color="808080"/>
            </w:tcBorders>
          </w:tcPr>
          <w:p w14:paraId="7F7013D0"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9B4FFBD"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C39BCC" w14:textId="77777777" w:rsidR="00161915" w:rsidRDefault="00DE0CA4">
            <w:pPr>
              <w:spacing w:line="240" w:lineRule="auto"/>
              <w:jc w:val="left"/>
              <w:rPr>
                <w:bdr w:val="nil"/>
              </w:rPr>
            </w:pPr>
            <w:r>
              <w:rPr>
                <w:rFonts w:ascii="Calibri" w:eastAsia="Calibri" w:hAnsi="Calibri" w:cs="Calibri"/>
                <w:bdr w:val="nil"/>
              </w:rPr>
              <w:t>být citlivé ve vztahu k živým bytostem, k přírodě i k věcem</w:t>
            </w:r>
          </w:p>
        </w:tc>
      </w:tr>
      <w:tr w:rsidR="00161915" w14:paraId="5764B92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7A8FD1" w14:textId="77777777" w:rsidR="00161915" w:rsidRDefault="00DE0CA4">
            <w:pPr>
              <w:spacing w:line="240" w:lineRule="auto"/>
              <w:jc w:val="left"/>
              <w:rPr>
                <w:bdr w:val="nil"/>
              </w:rPr>
            </w:pPr>
            <w:r>
              <w:rPr>
                <w:rFonts w:ascii="Calibri" w:eastAsia="Calibri" w:hAnsi="Calibri" w:cs="Calibri"/>
                <w:bdr w:val="nil"/>
              </w:rP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EC1D30" w14:textId="77777777" w:rsidR="00161915" w:rsidRDefault="00DE0CA4">
            <w:pPr>
              <w:spacing w:line="240" w:lineRule="auto"/>
              <w:jc w:val="left"/>
              <w:rPr>
                <w:bdr w:val="nil"/>
              </w:rPr>
            </w:pPr>
            <w:r>
              <w:rPr>
                <w:rFonts w:ascii="Calibri" w:eastAsia="Calibri" w:hAnsi="Calibri" w:cs="Calibri"/>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28B998" w14:textId="77777777" w:rsidR="00161915" w:rsidRDefault="00DE0CA4">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161915" w14:paraId="3EA25D83" w14:textId="77777777">
        <w:tc>
          <w:tcPr>
            <w:tcW w:w="1650" w:type="pct"/>
            <w:vMerge/>
            <w:tcBorders>
              <w:top w:val="inset" w:sz="6" w:space="0" w:color="808080"/>
              <w:left w:val="inset" w:sz="6" w:space="0" w:color="808080"/>
              <w:bottom w:val="inset" w:sz="6" w:space="0" w:color="808080"/>
              <w:right w:val="inset" w:sz="6" w:space="0" w:color="808080"/>
            </w:tcBorders>
          </w:tcPr>
          <w:p w14:paraId="4E1F410A"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00F07DC"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AD339F" w14:textId="77777777" w:rsidR="00161915" w:rsidRDefault="00DE0CA4">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161915" w14:paraId="7C82DE1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EA4314" w14:textId="77777777" w:rsidR="00161915" w:rsidRDefault="00DE0CA4">
            <w:pPr>
              <w:spacing w:line="240" w:lineRule="auto"/>
              <w:jc w:val="left"/>
              <w:rPr>
                <w:bdr w:val="nil"/>
              </w:rPr>
            </w:pPr>
            <w:r>
              <w:rPr>
                <w:rFonts w:ascii="Calibri" w:eastAsia="Calibri" w:hAnsi="Calibri" w:cs="Calibri"/>
                <w:bdr w:val="nil"/>
              </w:rPr>
              <w:t>se dokáže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1C43F6" w14:textId="77777777" w:rsidR="00161915" w:rsidRDefault="00DE0CA4">
            <w:pPr>
              <w:spacing w:line="240" w:lineRule="auto"/>
              <w:jc w:val="left"/>
              <w:rPr>
                <w:bdr w:val="nil"/>
              </w:rPr>
            </w:pPr>
            <w:r>
              <w:rPr>
                <w:rFonts w:ascii="Calibri" w:eastAsia="Calibri" w:hAnsi="Calibri" w:cs="Calibri"/>
                <w:bdr w:val="nil"/>
              </w:rPr>
              <w:t>seznamování s pravidly chování ve vztahu k druhému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680B35" w14:textId="77777777" w:rsidR="00161915" w:rsidRDefault="00DE0CA4">
            <w:pPr>
              <w:spacing w:line="240" w:lineRule="auto"/>
              <w:jc w:val="left"/>
              <w:rPr>
                <w:bdr w:val="nil"/>
              </w:rPr>
            </w:pPr>
            <w:r>
              <w:rPr>
                <w:rFonts w:ascii="Calibri" w:eastAsia="Calibri" w:hAnsi="Calibri" w:cs="Calibri"/>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161915" w14:paraId="4D71FDB4" w14:textId="77777777">
        <w:tc>
          <w:tcPr>
            <w:tcW w:w="1650" w:type="pct"/>
            <w:vMerge/>
            <w:tcBorders>
              <w:top w:val="inset" w:sz="6" w:space="0" w:color="808080"/>
              <w:left w:val="inset" w:sz="6" w:space="0" w:color="808080"/>
              <w:bottom w:val="inset" w:sz="6" w:space="0" w:color="808080"/>
              <w:right w:val="inset" w:sz="6" w:space="0" w:color="808080"/>
            </w:tcBorders>
          </w:tcPr>
          <w:p w14:paraId="438F49DC"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6B116299"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007415" w14:textId="77777777" w:rsidR="00161915" w:rsidRDefault="00DE0CA4">
            <w:pPr>
              <w:spacing w:line="240" w:lineRule="auto"/>
              <w:jc w:val="left"/>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r>
      <w:tr w:rsidR="00161915" w14:paraId="252089B2" w14:textId="77777777">
        <w:tc>
          <w:tcPr>
            <w:tcW w:w="1650" w:type="pct"/>
            <w:vMerge/>
            <w:tcBorders>
              <w:top w:val="inset" w:sz="6" w:space="0" w:color="808080"/>
              <w:left w:val="inset" w:sz="6" w:space="0" w:color="808080"/>
              <w:bottom w:val="inset" w:sz="6" w:space="0" w:color="808080"/>
              <w:right w:val="inset" w:sz="6" w:space="0" w:color="808080"/>
            </w:tcBorders>
          </w:tcPr>
          <w:p w14:paraId="291EC573"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C898533"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C7C6BF" w14:textId="77777777" w:rsidR="00161915" w:rsidRDefault="00DE0CA4">
            <w:pPr>
              <w:spacing w:line="240" w:lineRule="auto"/>
              <w:jc w:val="left"/>
              <w:rPr>
                <w:bdr w:val="nil"/>
              </w:rPr>
            </w:pPr>
            <w:r>
              <w:rPr>
                <w:rFonts w:ascii="Calibri" w:eastAsia="Calibri" w:hAnsi="Calibri" w:cs="Calibri"/>
                <w:bdr w:val="nil"/>
              </w:rPr>
              <w:t>dodržovat pravidla her a jiných činností, jednat spravedlivě, hrát fair</w:t>
            </w:r>
          </w:p>
        </w:tc>
      </w:tr>
      <w:tr w:rsidR="00161915" w14:paraId="5696C8A8"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F3240" w14:textId="77777777" w:rsidR="00161915" w:rsidRDefault="00DE0CA4">
            <w:pPr>
              <w:spacing w:line="240" w:lineRule="auto"/>
              <w:jc w:val="left"/>
              <w:rPr>
                <w:bdr w:val="nil"/>
              </w:rPr>
            </w:pPr>
            <w:r>
              <w:rPr>
                <w:rFonts w:ascii="Calibri" w:eastAsia="Calibri" w:hAnsi="Calibri" w:cs="Calibri"/>
                <w:bdr w:val="nil"/>
              </w:rPr>
              <w:lastRenderedPageBreak/>
              <w:t>se spolupodílí na společných rozhodnutích; přijímá vyjasněné a zdůvodněné povinnosti; dodržuje dohodnutá a pochopená pravidla a přizpůsobuje se jim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47B11E" w14:textId="77777777" w:rsidR="00161915" w:rsidRDefault="00DE0CA4">
            <w:pPr>
              <w:spacing w:line="240" w:lineRule="auto"/>
              <w:jc w:val="left"/>
              <w:rPr>
                <w:bdr w:val="nil"/>
              </w:rPr>
            </w:pPr>
            <w:r>
              <w:rPr>
                <w:rFonts w:ascii="Calibri" w:eastAsia="Calibri" w:hAnsi="Calibri" w:cs="Calibri"/>
                <w:bdr w:val="nil"/>
              </w:rPr>
              <w:t>rozvoj schopnosti sebeovládání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62AD15" w14:textId="77777777" w:rsidR="00161915" w:rsidRDefault="00DE0CA4">
            <w:pPr>
              <w:spacing w:line="240" w:lineRule="auto"/>
              <w:jc w:val="left"/>
              <w:rPr>
                <w:bdr w:val="nil"/>
              </w:rPr>
            </w:pPr>
            <w:r>
              <w:rPr>
                <w:rFonts w:ascii="Calibri" w:eastAsia="Calibri" w:hAnsi="Calibri" w:cs="Calibri"/>
                <w:bdr w:val="nil"/>
              </w:rPr>
              <w:t>respektovat předem vyjasněná a pochopená pravidla, přijímat vyjasněné a zdůvodněné povinnosti</w:t>
            </w:r>
          </w:p>
        </w:tc>
      </w:tr>
      <w:tr w:rsidR="00161915" w14:paraId="17078D8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9CC08D" w14:textId="77777777" w:rsidR="00161915" w:rsidRDefault="00DE0CA4">
            <w:pPr>
              <w:spacing w:line="240" w:lineRule="auto"/>
              <w:jc w:val="left"/>
              <w:rPr>
                <w:bdr w:val="nil"/>
              </w:rPr>
            </w:pPr>
            <w:r>
              <w:rPr>
                <w:rFonts w:ascii="Calibri" w:eastAsia="Calibri" w:hAnsi="Calibri" w:cs="Calibri"/>
                <w:bdr w:val="nil"/>
              </w:rPr>
              <w:t>se zajímá o druhé i o to, co se kolem děje; je otevřené aktuálnímu dění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93D42A" w14:textId="77777777" w:rsidR="00161915" w:rsidRDefault="00DE0CA4">
            <w:pPr>
              <w:spacing w:line="240" w:lineRule="auto"/>
              <w:jc w:val="left"/>
              <w:rPr>
                <w:bdr w:val="nil"/>
              </w:rPr>
            </w:pPr>
            <w:r>
              <w:rPr>
                <w:rFonts w:ascii="Calibri" w:eastAsia="Calibri" w:hAnsi="Calibri" w:cs="Calibri"/>
                <w:bdr w:val="nil"/>
              </w:rPr>
              <w:t>seznamování s místem a prostředím, ve kterém dítě žije, a vytváření pozitivního vztahu k němu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3F1B50" w14:textId="77777777" w:rsidR="00161915" w:rsidRDefault="00DE0CA4">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161915" w14:paraId="6F81465D" w14:textId="77777777">
        <w:tc>
          <w:tcPr>
            <w:tcW w:w="1650" w:type="pct"/>
            <w:vMerge/>
            <w:tcBorders>
              <w:top w:val="inset" w:sz="6" w:space="0" w:color="808080"/>
              <w:left w:val="inset" w:sz="6" w:space="0" w:color="808080"/>
              <w:bottom w:val="inset" w:sz="6" w:space="0" w:color="808080"/>
              <w:right w:val="inset" w:sz="6" w:space="0" w:color="808080"/>
            </w:tcBorders>
          </w:tcPr>
          <w:p w14:paraId="17CE2AA0"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5B45EBC7"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731F37" w14:textId="77777777" w:rsidR="00161915" w:rsidRDefault="00DE0CA4">
            <w:pPr>
              <w:spacing w:line="240" w:lineRule="auto"/>
              <w:jc w:val="left"/>
              <w:rPr>
                <w:bdr w:val="nil"/>
              </w:rPr>
            </w:pPr>
            <w:r>
              <w:rPr>
                <w:rFonts w:ascii="Calibri" w:eastAsia="Calibri" w:hAnsi="Calibri" w:cs="Calibri"/>
                <w:bdr w:val="nil"/>
              </w:rPr>
              <w:t>být citlivé ve vztahu k živým bytostem, k přírodě i k věcem</w:t>
            </w:r>
          </w:p>
        </w:tc>
      </w:tr>
      <w:tr w:rsidR="00161915" w14:paraId="047AB04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753F44" w14:textId="77777777" w:rsidR="00161915" w:rsidRDefault="00DE0CA4">
            <w:pPr>
              <w:spacing w:line="240" w:lineRule="auto"/>
              <w:jc w:val="left"/>
              <w:rPr>
                <w:bdr w:val="nil"/>
              </w:rPr>
            </w:pPr>
            <w:r>
              <w:rPr>
                <w:rFonts w:ascii="Calibri" w:eastAsia="Calibri" w:hAnsi="Calibri" w:cs="Calibri"/>
                <w:bdr w:val="nil"/>
              </w:rPr>
              <w:t>chápe, že zájem o to, co se kolem děje, činorodost, pracovitost a podnikavost jsou přínosem a že naopak lhostejnost, nevšímavost, pohodlnost a nízká aktivita mají svoje nepříznivé důsledky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08F9AF" w14:textId="77777777" w:rsidR="00161915" w:rsidRDefault="00DE0CA4">
            <w:pPr>
              <w:spacing w:line="240" w:lineRule="auto"/>
              <w:jc w:val="left"/>
              <w:rPr>
                <w:bdr w:val="nil"/>
              </w:rPr>
            </w:pPr>
            <w:r>
              <w:rPr>
                <w:rFonts w:ascii="Calibri" w:eastAsia="Calibri" w:hAnsi="Calibri" w:cs="Calibri"/>
                <w:bdr w:val="nil"/>
              </w:rPr>
              <w:t>posilování přirozených poznávacích citů (zvídavosti, zájmu, radosti z 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5F6A38" w14:textId="77777777" w:rsidR="00161915" w:rsidRDefault="00DE0CA4">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161915" w14:paraId="340EA3CA" w14:textId="77777777">
        <w:tc>
          <w:tcPr>
            <w:tcW w:w="1650" w:type="pct"/>
            <w:vMerge/>
            <w:tcBorders>
              <w:top w:val="inset" w:sz="6" w:space="0" w:color="808080"/>
              <w:left w:val="inset" w:sz="6" w:space="0" w:color="808080"/>
              <w:bottom w:val="inset" w:sz="6" w:space="0" w:color="808080"/>
              <w:right w:val="inset" w:sz="6" w:space="0" w:color="808080"/>
            </w:tcBorders>
          </w:tcPr>
          <w:p w14:paraId="71CA3829"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D973F4" w14:textId="77777777" w:rsidR="00161915" w:rsidRDefault="00DE0CA4">
            <w:pPr>
              <w:spacing w:line="240" w:lineRule="auto"/>
              <w:jc w:val="left"/>
              <w:rPr>
                <w:bdr w:val="nil"/>
              </w:rPr>
            </w:pPr>
            <w:r>
              <w:rPr>
                <w:rFonts w:ascii="Calibri" w:eastAsia="Calibri" w:hAnsi="Calibri" w:cs="Calibri"/>
                <w:bdr w:val="nil"/>
              </w:rPr>
              <w:t>poznávání pravidel společenského soužití a jejich spoluvytváření v rámci přirozeného sociokulturního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42499C" w14:textId="77777777" w:rsidR="00161915" w:rsidRDefault="00DE0CA4">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r w:rsidR="00161915" w14:paraId="74D5171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AE461D" w14:textId="77777777" w:rsidR="00161915" w:rsidRDefault="00DE0CA4">
            <w:pPr>
              <w:spacing w:line="240" w:lineRule="auto"/>
              <w:jc w:val="left"/>
              <w:rPr>
                <w:bdr w:val="nil"/>
              </w:rPr>
            </w:pPr>
            <w:r>
              <w:rPr>
                <w:rFonts w:ascii="Calibri" w:eastAsia="Calibri" w:hAnsi="Calibri" w:cs="Calibri"/>
                <w:bdr w:val="nil"/>
              </w:rPr>
              <w:t>chápe, že nespravedlnost, ubližování, ponižování, lhostejnost, agresivita a násilí se nevyplácí a že vzniklé konflikty je lépe řešit dohodou; dokáže se bránit projevům násilí jiného dítěte, ponižování a ubližování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C49630" w14:textId="77777777" w:rsidR="00161915" w:rsidRDefault="00DE0CA4">
            <w:pPr>
              <w:spacing w:line="240" w:lineRule="auto"/>
              <w:jc w:val="left"/>
              <w:rPr>
                <w:bdr w:val="nil"/>
              </w:rPr>
            </w:pPr>
            <w:r>
              <w:rPr>
                <w:rFonts w:ascii="Calibri" w:eastAsia="Calibri" w:hAnsi="Calibri" w:cs="Calibri"/>
                <w:bdr w:val="nil"/>
              </w:rPr>
              <w:t>rozvoj fyzické i psychické zdatnosti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C26623" w14:textId="77777777" w:rsidR="00161915" w:rsidRDefault="00DE0CA4">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r w:rsidR="00161915" w14:paraId="582E9C9D" w14:textId="77777777">
        <w:tc>
          <w:tcPr>
            <w:tcW w:w="1650" w:type="pct"/>
            <w:vMerge/>
            <w:tcBorders>
              <w:top w:val="inset" w:sz="6" w:space="0" w:color="808080"/>
              <w:left w:val="inset" w:sz="6" w:space="0" w:color="808080"/>
              <w:bottom w:val="inset" w:sz="6" w:space="0" w:color="808080"/>
              <w:right w:val="inset" w:sz="6" w:space="0" w:color="808080"/>
            </w:tcBorders>
          </w:tcPr>
          <w:p w14:paraId="2DE4C1E6"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BEF72E4"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17629A" w14:textId="77777777" w:rsidR="00161915" w:rsidRDefault="00DE0CA4">
            <w:pPr>
              <w:spacing w:line="240" w:lineRule="auto"/>
              <w:jc w:val="left"/>
              <w:rPr>
                <w:bdr w:val="nil"/>
              </w:rPr>
            </w:pPr>
            <w:r>
              <w:rPr>
                <w:rFonts w:ascii="Calibri" w:eastAsia="Calibri" w:hAnsi="Calibri" w:cs="Calibri"/>
                <w:bdr w:val="nil"/>
              </w:rPr>
              <w:t>rozhodovat o svých činnostech</w:t>
            </w:r>
          </w:p>
        </w:tc>
      </w:tr>
      <w:tr w:rsidR="00161915" w14:paraId="42893994" w14:textId="77777777">
        <w:tc>
          <w:tcPr>
            <w:tcW w:w="1650" w:type="pct"/>
            <w:vMerge/>
            <w:tcBorders>
              <w:top w:val="inset" w:sz="6" w:space="0" w:color="808080"/>
              <w:left w:val="inset" w:sz="6" w:space="0" w:color="808080"/>
              <w:bottom w:val="inset" w:sz="6" w:space="0" w:color="808080"/>
              <w:right w:val="inset" w:sz="6" w:space="0" w:color="808080"/>
            </w:tcBorders>
          </w:tcPr>
          <w:p w14:paraId="0F3B17D1"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690D6C2A"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FB6CC9" w14:textId="77777777" w:rsidR="00161915" w:rsidRDefault="00DE0CA4">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161915" w14:paraId="71B1FA8D" w14:textId="77777777">
        <w:tc>
          <w:tcPr>
            <w:tcW w:w="1650" w:type="pct"/>
            <w:vMerge/>
            <w:tcBorders>
              <w:top w:val="inset" w:sz="6" w:space="0" w:color="808080"/>
              <w:left w:val="inset" w:sz="6" w:space="0" w:color="808080"/>
              <w:bottom w:val="inset" w:sz="6" w:space="0" w:color="808080"/>
              <w:right w:val="inset" w:sz="6" w:space="0" w:color="808080"/>
            </w:tcBorders>
          </w:tcPr>
          <w:p w14:paraId="2572C573"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F0D88B8"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42E0AD" w14:textId="77777777" w:rsidR="00161915" w:rsidRDefault="00DE0CA4">
            <w:pPr>
              <w:spacing w:line="240" w:lineRule="auto"/>
              <w:jc w:val="left"/>
              <w:rPr>
                <w:bdr w:val="nil"/>
              </w:rPr>
            </w:pPr>
            <w:r>
              <w:rPr>
                <w:rFonts w:ascii="Calibri" w:eastAsia="Calibri" w:hAnsi="Calibri" w:cs="Calibri"/>
                <w:bdr w:val="nil"/>
              </w:rPr>
              <w:t xml:space="preserve">zvládnout základní pohybové dovednosti a prostorovou orientaci, běžné způsoby pohybu v různém prostředí (zvládat překážky, házet a chytat míč, užívat různé </w:t>
            </w:r>
            <w:r>
              <w:rPr>
                <w:rFonts w:ascii="Calibri" w:eastAsia="Calibri" w:hAnsi="Calibri" w:cs="Calibri"/>
                <w:bdr w:val="nil"/>
              </w:rPr>
              <w:lastRenderedPageBreak/>
              <w:t>náčiní, pohybovat se ve skupině dětí, pohybovat se na sněhu, ledu, ve vodě, v písku)</w:t>
            </w:r>
          </w:p>
        </w:tc>
      </w:tr>
    </w:tbl>
    <w:p w14:paraId="53E5EBC8" w14:textId="77777777" w:rsidR="00161915" w:rsidRDefault="00DE0CA4">
      <w:pPr>
        <w:rPr>
          <w:bdr w:val="nil"/>
        </w:rPr>
      </w:pPr>
      <w:r>
        <w:rPr>
          <w:bdr w:val="nil"/>
        </w:rPr>
        <w:lastRenderedPageBreak/>
        <w:t>    </w:t>
      </w:r>
    </w:p>
    <w:p w14:paraId="36933B89" w14:textId="77777777" w:rsidR="00161915" w:rsidRDefault="00DE0CA4">
      <w:pPr>
        <w:pStyle w:val="Nadpis3"/>
        <w:spacing w:before="281" w:after="281"/>
        <w:rPr>
          <w:bdr w:val="nil"/>
        </w:rPr>
      </w:pPr>
      <w:bookmarkStart w:id="32" w:name="_Toc256000034"/>
      <w:r>
        <w:rPr>
          <w:sz w:val="28"/>
          <w:szCs w:val="28"/>
          <w:bdr w:val="nil"/>
        </w:rPr>
        <w:t>Jede paní zima, jede</w:t>
      </w:r>
      <w:bookmarkEnd w:id="32"/>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161915" w14:paraId="5F576640"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95FD57B" w14:textId="77777777" w:rsidR="00161915" w:rsidRDefault="00DE0CA4">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C8D99EF" w14:textId="77777777" w:rsidR="00161915" w:rsidRDefault="00DE0CA4">
            <w:pPr>
              <w:shd w:val="clear" w:color="auto" w:fill="9CC2E5"/>
              <w:spacing w:line="240" w:lineRule="auto"/>
              <w:jc w:val="center"/>
              <w:rPr>
                <w:bdr w:val="nil"/>
              </w:rPr>
            </w:pPr>
            <w:r>
              <w:rPr>
                <w:rFonts w:ascii="Calibri" w:eastAsia="Calibri" w:hAnsi="Calibri" w:cs="Calibri"/>
                <w:bdr w:val="nil"/>
              </w:rPr>
              <w:t>Jede paní zima, jede</w:t>
            </w:r>
          </w:p>
        </w:tc>
      </w:tr>
      <w:tr w:rsidR="00161915" w14:paraId="4CCE762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6FA8BFA" w14:textId="77777777" w:rsidR="00161915" w:rsidRDefault="00DE0CA4">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D8D0C9" w14:textId="77777777" w:rsidR="00161915" w:rsidRDefault="00DE0CA4">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161915" w14:paraId="0240E15F"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79691ED" w14:textId="77777777" w:rsidR="00161915" w:rsidRDefault="00DE0CA4">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6904F1" w14:textId="77777777" w:rsidR="00161915" w:rsidRDefault="00DE0CA4">
            <w:pPr>
              <w:spacing w:line="240" w:lineRule="auto"/>
              <w:jc w:val="left"/>
              <w:rPr>
                <w:bdr w:val="nil"/>
              </w:rPr>
            </w:pPr>
            <w:r>
              <w:rPr>
                <w:rFonts w:ascii="Calibri" w:eastAsia="Calibri" w:hAnsi="Calibri" w:cs="Calibri"/>
                <w:bdr w:val="nil"/>
              </w:rPr>
              <w:t>Celek mapuje období od Mikuláše až do konce zimního období. Skládá se z šesti propojených tematických částí:</w:t>
            </w:r>
          </w:p>
          <w:p w14:paraId="15EF7535" w14:textId="77777777" w:rsidR="00161915" w:rsidRDefault="00DE0CA4">
            <w:pPr>
              <w:spacing w:line="240" w:lineRule="auto"/>
              <w:jc w:val="left"/>
              <w:rPr>
                <w:bdr w:val="nil"/>
              </w:rPr>
            </w:pPr>
            <w:r>
              <w:rPr>
                <w:rFonts w:ascii="Calibri" w:eastAsia="Calibri" w:hAnsi="Calibri" w:cs="Calibri"/>
                <w:bdr w:val="nil"/>
              </w:rPr>
              <w:t>1. Přijde k nám Mikuláš</w:t>
            </w:r>
          </w:p>
          <w:p w14:paraId="1E703C10" w14:textId="77777777" w:rsidR="00161915" w:rsidRDefault="00DE0CA4">
            <w:pPr>
              <w:spacing w:line="240" w:lineRule="auto"/>
              <w:jc w:val="left"/>
              <w:rPr>
                <w:bdr w:val="nil"/>
              </w:rPr>
            </w:pPr>
            <w:r>
              <w:rPr>
                <w:rFonts w:ascii="Calibri" w:eastAsia="Calibri" w:hAnsi="Calibri" w:cs="Calibri"/>
                <w:bdr w:val="nil"/>
              </w:rPr>
              <w:t>2. Ten vánoční čas přišel k nám zas</w:t>
            </w:r>
          </w:p>
          <w:p w14:paraId="52BCE211" w14:textId="77777777" w:rsidR="00161915" w:rsidRDefault="00DE0CA4">
            <w:pPr>
              <w:spacing w:line="240" w:lineRule="auto"/>
              <w:jc w:val="left"/>
              <w:rPr>
                <w:bdr w:val="nil"/>
              </w:rPr>
            </w:pPr>
            <w:r>
              <w:rPr>
                <w:rFonts w:ascii="Calibri" w:eastAsia="Calibri" w:hAnsi="Calibri" w:cs="Calibri"/>
                <w:bdr w:val="nil"/>
              </w:rPr>
              <w:t xml:space="preserve">3. </w:t>
            </w:r>
            <w:proofErr w:type="gramStart"/>
            <w:r>
              <w:rPr>
                <w:rFonts w:ascii="Calibri" w:eastAsia="Calibri" w:hAnsi="Calibri" w:cs="Calibri"/>
                <w:bdr w:val="nil"/>
              </w:rPr>
              <w:t>Leden</w:t>
            </w:r>
            <w:proofErr w:type="gramEnd"/>
            <w:r>
              <w:rPr>
                <w:rFonts w:ascii="Calibri" w:eastAsia="Calibri" w:hAnsi="Calibri" w:cs="Calibri"/>
                <w:bdr w:val="nil"/>
              </w:rPr>
              <w:t xml:space="preserve"> - jedem jako s medem</w:t>
            </w:r>
          </w:p>
          <w:p w14:paraId="33397F1E" w14:textId="77777777" w:rsidR="00161915" w:rsidRDefault="00DE0CA4">
            <w:pPr>
              <w:spacing w:line="240" w:lineRule="auto"/>
              <w:jc w:val="left"/>
              <w:rPr>
                <w:bdr w:val="nil"/>
              </w:rPr>
            </w:pPr>
            <w:r>
              <w:rPr>
                <w:rFonts w:ascii="Calibri" w:eastAsia="Calibri" w:hAnsi="Calibri" w:cs="Calibri"/>
                <w:bdr w:val="nil"/>
              </w:rPr>
              <w:t>4. Cesta do pravěku</w:t>
            </w:r>
          </w:p>
          <w:p w14:paraId="3FCE6CAD" w14:textId="77777777" w:rsidR="00161915" w:rsidRDefault="00DE0CA4">
            <w:pPr>
              <w:spacing w:line="240" w:lineRule="auto"/>
              <w:jc w:val="left"/>
              <w:rPr>
                <w:bdr w:val="nil"/>
              </w:rPr>
            </w:pPr>
            <w:r>
              <w:rPr>
                <w:rFonts w:ascii="Calibri" w:eastAsia="Calibri" w:hAnsi="Calibri" w:cs="Calibri"/>
                <w:bdr w:val="nil"/>
              </w:rPr>
              <w:t>5. Máme rádi zvířata, nejenom ta chlupatá</w:t>
            </w:r>
          </w:p>
          <w:p w14:paraId="6D2C0D53" w14:textId="77777777" w:rsidR="00161915" w:rsidRDefault="00DE0CA4">
            <w:pPr>
              <w:spacing w:line="240" w:lineRule="auto"/>
              <w:jc w:val="left"/>
              <w:rPr>
                <w:bdr w:val="nil"/>
              </w:rPr>
            </w:pPr>
            <w:r>
              <w:rPr>
                <w:rFonts w:ascii="Calibri" w:eastAsia="Calibri" w:hAnsi="Calibri" w:cs="Calibri"/>
                <w:bdr w:val="nil"/>
              </w:rPr>
              <w:t>6. Kouzelné dveře do světa hraček </w:t>
            </w:r>
          </w:p>
          <w:p w14:paraId="4E08193F" w14:textId="77777777" w:rsidR="00161915" w:rsidRDefault="00DE0CA4">
            <w:pPr>
              <w:spacing w:line="240" w:lineRule="auto"/>
              <w:jc w:val="left"/>
              <w:rPr>
                <w:bdr w:val="nil"/>
              </w:rPr>
            </w:pPr>
            <w:r>
              <w:rPr>
                <w:rFonts w:ascii="Calibri" w:eastAsia="Calibri" w:hAnsi="Calibri" w:cs="Calibri"/>
                <w:bdr w:val="nil"/>
              </w:rPr>
              <w:t xml:space="preserve">Navazujeme s dětmi na pozorování, která jsme prováděli na podzim. Sypeme zrní ptáčkům do krmítka, pozorujeme stopy na sněhu. Děti si všímají vlastností vody (kapalná, tuhá, plynná). Při oblékání na vycházky se seznamují s dalšími částmi oděvů, zdokonalují se v sebeobsluze. Užívají si sezónních </w:t>
            </w:r>
            <w:proofErr w:type="gramStart"/>
            <w:r>
              <w:rPr>
                <w:rFonts w:ascii="Calibri" w:eastAsia="Calibri" w:hAnsi="Calibri" w:cs="Calibri"/>
                <w:bdr w:val="nil"/>
              </w:rPr>
              <w:t>činností - sáňkování</w:t>
            </w:r>
            <w:proofErr w:type="gramEnd"/>
            <w:r>
              <w:rPr>
                <w:rFonts w:ascii="Calibri" w:eastAsia="Calibri" w:hAnsi="Calibri" w:cs="Calibri"/>
                <w:bdr w:val="nil"/>
              </w:rPr>
              <w:t xml:space="preserve">, bobování, klouzání na ledu. </w:t>
            </w:r>
          </w:p>
          <w:p w14:paraId="27BD558A" w14:textId="77777777" w:rsidR="00161915" w:rsidRDefault="00DE0CA4">
            <w:pPr>
              <w:spacing w:line="240" w:lineRule="auto"/>
              <w:jc w:val="left"/>
              <w:rPr>
                <w:bdr w:val="nil"/>
              </w:rPr>
            </w:pPr>
            <w:r>
              <w:rPr>
                <w:rFonts w:ascii="Calibri" w:eastAsia="Calibri" w:hAnsi="Calibri" w:cs="Calibri"/>
                <w:bdr w:val="nil"/>
              </w:rPr>
              <w:t>Děti pozorují krásu zimní přírody, prohlubuje se jejich estetické cítění, pomáhají učitelce s výzdobou tříd, vyrábějí dárky pro své nejbližší. Děti se seznamují s lidovými tradicemi, zvyky, pranostikami, písněmi a básněmi se zimní tematikou. V prosinci probíhá ve školce Den otevřených dveří spojený s vánočními dílnami a zpíváním koled. </w:t>
            </w:r>
          </w:p>
          <w:p w14:paraId="258745D5" w14:textId="77777777" w:rsidR="00161915" w:rsidRDefault="00DE0CA4">
            <w:pPr>
              <w:spacing w:line="240" w:lineRule="auto"/>
              <w:jc w:val="left"/>
              <w:rPr>
                <w:bdr w:val="nil"/>
              </w:rPr>
            </w:pPr>
            <w:r>
              <w:rPr>
                <w:rFonts w:ascii="Calibri" w:eastAsia="Calibri" w:hAnsi="Calibri" w:cs="Calibri"/>
                <w:bdr w:val="nil"/>
              </w:rPr>
              <w:t xml:space="preserve">V tomto období si děti povídají o </w:t>
            </w:r>
            <w:proofErr w:type="gramStart"/>
            <w:r>
              <w:rPr>
                <w:rFonts w:ascii="Calibri" w:eastAsia="Calibri" w:hAnsi="Calibri" w:cs="Calibri"/>
                <w:bdr w:val="nil"/>
              </w:rPr>
              <w:t>zvířatech - domácích</w:t>
            </w:r>
            <w:proofErr w:type="gramEnd"/>
            <w:r>
              <w:rPr>
                <w:rFonts w:ascii="Calibri" w:eastAsia="Calibri" w:hAnsi="Calibri" w:cs="Calibri"/>
                <w:bdr w:val="nil"/>
              </w:rPr>
              <w:t>, volně žijících a exotických. Učí se o způsobu jejich života formou her.  Skládají zvířecí puzzle, rozeznávají zvuky zvířat. Na závěr se všechny děti ve školce setkají a proběhne oslava Karneval zvířátek. Také se dozví něco o pravěku. </w:t>
            </w:r>
          </w:p>
          <w:p w14:paraId="518EC6C8" w14:textId="77777777" w:rsidR="00161915" w:rsidRDefault="00DE0CA4">
            <w:pPr>
              <w:spacing w:line="240" w:lineRule="auto"/>
              <w:jc w:val="left"/>
              <w:rPr>
                <w:bdr w:val="nil"/>
              </w:rPr>
            </w:pPr>
            <w:r>
              <w:rPr>
                <w:rFonts w:ascii="Calibri" w:eastAsia="Calibri" w:hAnsi="Calibri" w:cs="Calibri"/>
                <w:bdr w:val="nil"/>
              </w:rPr>
              <w:t xml:space="preserve">Děti si mohou přinést z domova své oblíbené hračky, vyprávět o nich a hrát si s nimi s kamarády. Seznamují </w:t>
            </w:r>
            <w:proofErr w:type="gramStart"/>
            <w:r>
              <w:rPr>
                <w:rFonts w:ascii="Calibri" w:eastAsia="Calibri" w:hAnsi="Calibri" w:cs="Calibri"/>
                <w:bdr w:val="nil"/>
              </w:rPr>
              <w:t>se</w:t>
            </w:r>
            <w:proofErr w:type="gramEnd"/>
            <w:r>
              <w:rPr>
                <w:rFonts w:ascii="Calibri" w:eastAsia="Calibri" w:hAnsi="Calibri" w:cs="Calibri"/>
                <w:bdr w:val="nil"/>
              </w:rPr>
              <w:t xml:space="preserve"> z jakých materiálů jsou hračky vyrobené, rozvíjí jemnou motoriku, kreativitu. </w:t>
            </w:r>
          </w:p>
          <w:p w14:paraId="6D6CCEA7" w14:textId="77777777" w:rsidR="00161915" w:rsidRDefault="00DE0CA4">
            <w:pPr>
              <w:spacing w:line="240" w:lineRule="auto"/>
              <w:jc w:val="left"/>
              <w:rPr>
                <w:bdr w:val="nil"/>
              </w:rPr>
            </w:pPr>
            <w:r>
              <w:rPr>
                <w:rFonts w:ascii="Calibri" w:eastAsia="Calibri" w:hAnsi="Calibri" w:cs="Calibri"/>
                <w:bdr w:val="nil"/>
              </w:rPr>
              <w:lastRenderedPageBreak/>
              <w:t>Nezapomínáme na rozvoj komunikačních dovedností a rytmizaci. Dbáme na správný úchop psacího náčiní. Zimní čas využijeme i pro různé pokusy (</w:t>
            </w:r>
            <w:proofErr w:type="gramStart"/>
            <w:r>
              <w:rPr>
                <w:rFonts w:ascii="Calibri" w:eastAsia="Calibri" w:hAnsi="Calibri" w:cs="Calibri"/>
                <w:bdr w:val="nil"/>
              </w:rPr>
              <w:t>pravěk - sopka</w:t>
            </w:r>
            <w:proofErr w:type="gramEnd"/>
            <w:r>
              <w:rPr>
                <w:rFonts w:ascii="Calibri" w:eastAsia="Calibri" w:hAnsi="Calibri" w:cs="Calibri"/>
                <w:bdr w:val="nil"/>
              </w:rPr>
              <w:t>, lom světla atd.) </w:t>
            </w:r>
          </w:p>
        </w:tc>
      </w:tr>
      <w:tr w:rsidR="00161915" w14:paraId="313099B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12A101" w14:textId="77777777" w:rsidR="00161915" w:rsidRDefault="00DE0CA4">
            <w:pPr>
              <w:shd w:val="clear" w:color="auto" w:fill="DEEAF6"/>
              <w:spacing w:line="240" w:lineRule="auto"/>
              <w:jc w:val="left"/>
              <w:rPr>
                <w:bdr w:val="nil"/>
              </w:rPr>
            </w:pPr>
            <w:r>
              <w:rPr>
                <w:rFonts w:ascii="Calibri" w:eastAsia="Calibri" w:hAnsi="Calibri" w:cs="Calibri"/>
                <w:bdr w:val="nil"/>
              </w:rPr>
              <w:lastRenderedPageBreak/>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B74C46" w14:textId="77777777" w:rsidR="00161915" w:rsidRDefault="00DE0CA4">
            <w:pPr>
              <w:spacing w:line="240" w:lineRule="auto"/>
              <w:jc w:val="left"/>
              <w:rPr>
                <w:bdr w:val="nil"/>
              </w:rPr>
            </w:pPr>
            <w:r>
              <w:rPr>
                <w:rFonts w:ascii="Calibri" w:eastAsia="Calibri" w:hAnsi="Calibri" w:cs="Calibri"/>
                <w:bdr w:val="nil"/>
              </w:rPr>
              <w:t>1. Přijde k nám Mikuláš</w:t>
            </w:r>
          </w:p>
          <w:p w14:paraId="41F61104" w14:textId="77777777" w:rsidR="00161915" w:rsidRDefault="00DE0CA4">
            <w:pPr>
              <w:spacing w:line="240" w:lineRule="auto"/>
              <w:jc w:val="left"/>
              <w:rPr>
                <w:bdr w:val="nil"/>
              </w:rPr>
            </w:pPr>
            <w:r>
              <w:rPr>
                <w:rFonts w:ascii="Calibri" w:eastAsia="Calibri" w:hAnsi="Calibri" w:cs="Calibri"/>
                <w:bdr w:val="nil"/>
              </w:rPr>
              <w:t>2. Ten vánoční čas přišel k nám zas</w:t>
            </w:r>
          </w:p>
          <w:p w14:paraId="17F79C66" w14:textId="77777777" w:rsidR="00161915" w:rsidRDefault="00DE0CA4">
            <w:pPr>
              <w:spacing w:line="240" w:lineRule="auto"/>
              <w:jc w:val="left"/>
              <w:rPr>
                <w:bdr w:val="nil"/>
              </w:rPr>
            </w:pPr>
            <w:r>
              <w:rPr>
                <w:rFonts w:ascii="Calibri" w:eastAsia="Calibri" w:hAnsi="Calibri" w:cs="Calibri"/>
                <w:bdr w:val="nil"/>
              </w:rPr>
              <w:t xml:space="preserve">3. </w:t>
            </w:r>
            <w:proofErr w:type="gramStart"/>
            <w:r>
              <w:rPr>
                <w:rFonts w:ascii="Calibri" w:eastAsia="Calibri" w:hAnsi="Calibri" w:cs="Calibri"/>
                <w:bdr w:val="nil"/>
              </w:rPr>
              <w:t>Leden</w:t>
            </w:r>
            <w:proofErr w:type="gramEnd"/>
            <w:r>
              <w:rPr>
                <w:rFonts w:ascii="Calibri" w:eastAsia="Calibri" w:hAnsi="Calibri" w:cs="Calibri"/>
                <w:bdr w:val="nil"/>
              </w:rPr>
              <w:t xml:space="preserve"> - jedem jako s medem</w:t>
            </w:r>
          </w:p>
          <w:p w14:paraId="1137B5A5" w14:textId="77777777" w:rsidR="00161915" w:rsidRDefault="00DE0CA4">
            <w:pPr>
              <w:spacing w:line="240" w:lineRule="auto"/>
              <w:jc w:val="left"/>
              <w:rPr>
                <w:bdr w:val="nil"/>
              </w:rPr>
            </w:pPr>
            <w:r>
              <w:rPr>
                <w:rFonts w:ascii="Calibri" w:eastAsia="Calibri" w:hAnsi="Calibri" w:cs="Calibri"/>
                <w:bdr w:val="nil"/>
              </w:rPr>
              <w:t>4. Cesta do pravěku</w:t>
            </w:r>
          </w:p>
          <w:p w14:paraId="21404473" w14:textId="77777777" w:rsidR="00161915" w:rsidRDefault="00DE0CA4">
            <w:pPr>
              <w:spacing w:line="240" w:lineRule="auto"/>
              <w:jc w:val="left"/>
              <w:rPr>
                <w:bdr w:val="nil"/>
              </w:rPr>
            </w:pPr>
            <w:r>
              <w:rPr>
                <w:rFonts w:ascii="Calibri" w:eastAsia="Calibri" w:hAnsi="Calibri" w:cs="Calibri"/>
                <w:bdr w:val="nil"/>
              </w:rPr>
              <w:t>5. Máme rádi zvířata, nejenom ta chlupatá</w:t>
            </w:r>
          </w:p>
          <w:p w14:paraId="398EAA86" w14:textId="77777777" w:rsidR="00161915" w:rsidRDefault="00DE0CA4">
            <w:pPr>
              <w:spacing w:line="240" w:lineRule="auto"/>
              <w:jc w:val="left"/>
              <w:rPr>
                <w:bdr w:val="nil"/>
              </w:rPr>
            </w:pPr>
            <w:r>
              <w:rPr>
                <w:rFonts w:ascii="Calibri" w:eastAsia="Calibri" w:hAnsi="Calibri" w:cs="Calibri"/>
                <w:bdr w:val="nil"/>
              </w:rPr>
              <w:t>6. Kouzelné dveře do světa hraček</w:t>
            </w:r>
          </w:p>
        </w:tc>
      </w:tr>
    </w:tbl>
    <w:p w14:paraId="3086D74E" w14:textId="77777777" w:rsidR="00161915" w:rsidRDefault="00DE0CA4">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4199"/>
        <w:gridCol w:w="4978"/>
      </w:tblGrid>
      <w:tr w:rsidR="00161915" w14:paraId="6F07989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FFE978A" w14:textId="77777777" w:rsidR="00161915" w:rsidRDefault="00DE0CA4">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508588F" w14:textId="77777777" w:rsidR="00161915" w:rsidRDefault="00DE0CA4">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C3A2E1B" w14:textId="77777777" w:rsidR="00161915" w:rsidRDefault="00DE0CA4">
            <w:pPr>
              <w:shd w:val="clear" w:color="auto" w:fill="9CC2E5"/>
              <w:spacing w:line="240" w:lineRule="auto"/>
              <w:jc w:val="center"/>
              <w:rPr>
                <w:bdr w:val="nil"/>
              </w:rPr>
            </w:pPr>
            <w:r>
              <w:rPr>
                <w:rFonts w:ascii="Calibri" w:eastAsia="Calibri" w:hAnsi="Calibri" w:cs="Calibri"/>
                <w:b/>
                <w:bCs/>
                <w:bdr w:val="nil"/>
              </w:rPr>
              <w:t>Očekávané výstupy</w:t>
            </w:r>
          </w:p>
        </w:tc>
      </w:tr>
      <w:tr w:rsidR="00161915" w14:paraId="0B6E16F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752648" w14:textId="77777777" w:rsidR="00161915" w:rsidRDefault="00DE0CA4">
            <w:pPr>
              <w:spacing w:line="240" w:lineRule="auto"/>
              <w:jc w:val="left"/>
              <w:rPr>
                <w:bdr w:val="nil"/>
              </w:rPr>
            </w:pPr>
            <w:r>
              <w:rPr>
                <w:rFonts w:ascii="Calibri" w:eastAsia="Calibri" w:hAnsi="Calibri" w:cs="Calibri"/>
                <w:bdr w:val="nil"/>
              </w:rPr>
              <w:t>uplatňuje získanou zkušenost v praktických situacích a v dalším učení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4A5AC4" w14:textId="77777777" w:rsidR="00161915" w:rsidRDefault="00DE0CA4">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88FD65" w14:textId="77777777" w:rsidR="00161915" w:rsidRDefault="00DE0CA4">
            <w:pPr>
              <w:spacing w:line="240" w:lineRule="auto"/>
              <w:jc w:val="left"/>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r>
      <w:tr w:rsidR="00161915" w14:paraId="7B5DFA77" w14:textId="77777777">
        <w:tc>
          <w:tcPr>
            <w:tcW w:w="1650" w:type="pct"/>
            <w:vMerge/>
            <w:tcBorders>
              <w:top w:val="inset" w:sz="6" w:space="0" w:color="808080"/>
              <w:left w:val="inset" w:sz="6" w:space="0" w:color="808080"/>
              <w:bottom w:val="inset" w:sz="6" w:space="0" w:color="808080"/>
              <w:right w:val="inset" w:sz="6" w:space="0" w:color="808080"/>
            </w:tcBorders>
          </w:tcPr>
          <w:p w14:paraId="19748ECD"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7970C5E"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C226F9" w14:textId="77777777" w:rsidR="00161915" w:rsidRDefault="00DE0CA4">
            <w:pPr>
              <w:spacing w:line="240" w:lineRule="auto"/>
              <w:jc w:val="left"/>
              <w:rPr>
                <w:bdr w:val="nil"/>
              </w:rPr>
            </w:pPr>
            <w:r>
              <w:rPr>
                <w:rFonts w:ascii="Calibri" w:eastAsia="Calibri" w:hAnsi="Calibri" w:cs="Calibri"/>
                <w:bdr w:val="nil"/>
              </w:rPr>
              <w:t>zvládat jednoduchou obsluhu a pracovní úkony (postarat se o hračky, pomůcky, uklidit po sobě, udržovat pořádek, zvládat jednoduché úklidové práce, práce na zahradě apod.)</w:t>
            </w:r>
          </w:p>
        </w:tc>
      </w:tr>
      <w:tr w:rsidR="00161915" w14:paraId="24F16857" w14:textId="77777777">
        <w:tc>
          <w:tcPr>
            <w:tcW w:w="1650" w:type="pct"/>
            <w:vMerge/>
            <w:tcBorders>
              <w:top w:val="inset" w:sz="6" w:space="0" w:color="808080"/>
              <w:left w:val="inset" w:sz="6" w:space="0" w:color="808080"/>
              <w:bottom w:val="inset" w:sz="6" w:space="0" w:color="808080"/>
              <w:right w:val="inset" w:sz="6" w:space="0" w:color="808080"/>
            </w:tcBorders>
          </w:tcPr>
          <w:p w14:paraId="5F5EA987"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D9A9B73"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4A6AD6" w14:textId="77777777" w:rsidR="00161915" w:rsidRDefault="00DE0CA4">
            <w:pPr>
              <w:spacing w:line="240" w:lineRule="auto"/>
              <w:jc w:val="left"/>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r>
      <w:tr w:rsidR="00161915" w14:paraId="11AAD484" w14:textId="77777777">
        <w:tc>
          <w:tcPr>
            <w:tcW w:w="1650" w:type="pct"/>
            <w:vMerge/>
            <w:tcBorders>
              <w:top w:val="inset" w:sz="6" w:space="0" w:color="808080"/>
              <w:left w:val="inset" w:sz="6" w:space="0" w:color="808080"/>
              <w:bottom w:val="inset" w:sz="6" w:space="0" w:color="808080"/>
              <w:right w:val="inset" w:sz="6" w:space="0" w:color="808080"/>
            </w:tcBorders>
          </w:tcPr>
          <w:p w14:paraId="5C3C87DA"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934A385"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1D952" w14:textId="77777777" w:rsidR="00161915" w:rsidRDefault="00DE0CA4">
            <w:pPr>
              <w:spacing w:line="240" w:lineRule="auto"/>
              <w:jc w:val="left"/>
              <w:rPr>
                <w:bdr w:val="nil"/>
              </w:rPr>
            </w:pPr>
            <w:r>
              <w:rPr>
                <w:rFonts w:ascii="Calibri" w:eastAsia="Calibri" w:hAnsi="Calibri" w:cs="Calibri"/>
                <w:bdr w:val="nil"/>
              </w:rPr>
              <w:t xml:space="preserve">ovládat koordinaci ruky a oka, zvládat jemnou motoriku (zacházet s předměty denní potřeby, s drobnými pomůckami, s nástroji, náčiním a materiálem, zacházet s grafickým a výtvarným materiálem, např. s tužkami, barvami, nůžkami, </w:t>
            </w:r>
            <w:r>
              <w:rPr>
                <w:rFonts w:ascii="Calibri" w:eastAsia="Calibri" w:hAnsi="Calibri" w:cs="Calibri"/>
                <w:bdr w:val="nil"/>
              </w:rPr>
              <w:lastRenderedPageBreak/>
              <w:t>papírem, modelovací hmotou, zacházet s jednoduchými hudebními nástroji apod.)</w:t>
            </w:r>
          </w:p>
        </w:tc>
      </w:tr>
      <w:tr w:rsidR="00161915" w14:paraId="58BC916F" w14:textId="77777777">
        <w:tc>
          <w:tcPr>
            <w:tcW w:w="1650" w:type="pct"/>
            <w:vMerge/>
            <w:tcBorders>
              <w:top w:val="inset" w:sz="6" w:space="0" w:color="808080"/>
              <w:left w:val="inset" w:sz="6" w:space="0" w:color="808080"/>
              <w:bottom w:val="inset" w:sz="6" w:space="0" w:color="808080"/>
              <w:right w:val="inset" w:sz="6" w:space="0" w:color="808080"/>
            </w:tcBorders>
          </w:tcPr>
          <w:p w14:paraId="61A7887E"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2C40FB" w14:textId="77777777" w:rsidR="00161915" w:rsidRDefault="00DE0CA4">
            <w:pPr>
              <w:spacing w:line="240" w:lineRule="auto"/>
              <w:jc w:val="left"/>
              <w:rPr>
                <w:bdr w:val="nil"/>
              </w:rPr>
            </w:pPr>
            <w:r>
              <w:rPr>
                <w:rFonts w:ascii="Calibri" w:eastAsia="Calibri" w:hAnsi="Calibri" w:cs="Calibri"/>
                <w:bdr w:val="nil"/>
              </w:rPr>
              <w:t>uvědomění si vlastního těla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C5DD04" w14:textId="77777777" w:rsidR="00161915" w:rsidRDefault="00DE0CA4">
            <w:pPr>
              <w:spacing w:line="240" w:lineRule="auto"/>
              <w:jc w:val="left"/>
              <w:rPr>
                <w:bdr w:val="nil"/>
              </w:rPr>
            </w:pPr>
            <w:r>
              <w:rPr>
                <w:rFonts w:ascii="Calibri" w:eastAsia="Calibri" w:hAnsi="Calibri" w:cs="Calibri"/>
                <w:bdr w:val="nil"/>
              </w:rPr>
              <w:t>ovládat dechové svalstvo, sladit pohyb se zpěvem</w:t>
            </w:r>
          </w:p>
        </w:tc>
      </w:tr>
      <w:tr w:rsidR="00161915" w14:paraId="69AAFDDC" w14:textId="77777777">
        <w:tc>
          <w:tcPr>
            <w:tcW w:w="1650" w:type="pct"/>
            <w:vMerge/>
            <w:tcBorders>
              <w:top w:val="inset" w:sz="6" w:space="0" w:color="808080"/>
              <w:left w:val="inset" w:sz="6" w:space="0" w:color="808080"/>
              <w:bottom w:val="inset" w:sz="6" w:space="0" w:color="808080"/>
              <w:right w:val="inset" w:sz="6" w:space="0" w:color="808080"/>
            </w:tcBorders>
          </w:tcPr>
          <w:p w14:paraId="552424E4"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66A8294D"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454D15" w14:textId="77777777" w:rsidR="00161915" w:rsidRDefault="00DE0CA4">
            <w:pPr>
              <w:spacing w:line="240" w:lineRule="auto"/>
              <w:jc w:val="left"/>
              <w:rPr>
                <w:bdr w:val="nil"/>
              </w:rPr>
            </w:pPr>
            <w:r>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rsidR="00161915" w14:paraId="171E033D" w14:textId="77777777">
        <w:tc>
          <w:tcPr>
            <w:tcW w:w="1650" w:type="pct"/>
            <w:vMerge/>
            <w:tcBorders>
              <w:top w:val="inset" w:sz="6" w:space="0" w:color="808080"/>
              <w:left w:val="inset" w:sz="6" w:space="0" w:color="808080"/>
              <w:bottom w:val="inset" w:sz="6" w:space="0" w:color="808080"/>
              <w:right w:val="inset" w:sz="6" w:space="0" w:color="808080"/>
            </w:tcBorders>
          </w:tcPr>
          <w:p w14:paraId="5FD9DBF4"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3D80338"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00648B" w14:textId="77777777" w:rsidR="00161915" w:rsidRDefault="00DE0CA4">
            <w:pPr>
              <w:spacing w:line="240" w:lineRule="auto"/>
              <w:jc w:val="left"/>
              <w:rPr>
                <w:bdr w:val="nil"/>
              </w:rPr>
            </w:pPr>
            <w:r>
              <w:rPr>
                <w:rFonts w:ascii="Calibri" w:eastAsia="Calibri" w:hAnsi="Calibri" w:cs="Calibri"/>
                <w:bdr w:val="nil"/>
              </w:rPr>
              <w:t>zachovávat správné držení těla</w:t>
            </w:r>
          </w:p>
        </w:tc>
      </w:tr>
      <w:tr w:rsidR="00161915" w14:paraId="6811C93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6EED5C" w14:textId="77777777" w:rsidR="00161915" w:rsidRDefault="00DE0CA4">
            <w:pPr>
              <w:spacing w:line="240" w:lineRule="auto"/>
              <w:jc w:val="left"/>
              <w:rPr>
                <w:bdr w:val="nil"/>
              </w:rPr>
            </w:pPr>
            <w:r>
              <w:rPr>
                <w:rFonts w:ascii="Calibri" w:eastAsia="Calibri" w:hAnsi="Calibri" w:cs="Calibri"/>
                <w:bdr w:val="nil"/>
              </w:rPr>
              <w:t>se domlouvá gesty i slovy, rozlišuje některé symboly, rozumí jejich významu i funkci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94D716" w14:textId="77777777" w:rsidR="00161915" w:rsidRDefault="00DE0CA4">
            <w:pPr>
              <w:spacing w:line="240" w:lineRule="auto"/>
              <w:jc w:val="left"/>
              <w:rPr>
                <w:bdr w:val="nil"/>
              </w:rPr>
            </w:pPr>
            <w:r>
              <w:rPr>
                <w:rFonts w:ascii="Calibri" w:eastAsia="Calibri" w:hAnsi="Calibri" w:cs="Calibri"/>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0C39C9" w14:textId="77777777" w:rsidR="00161915" w:rsidRDefault="00DE0CA4">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r>
      <w:tr w:rsidR="00161915" w14:paraId="7089D4FD" w14:textId="77777777">
        <w:tc>
          <w:tcPr>
            <w:tcW w:w="1650" w:type="pct"/>
            <w:vMerge/>
            <w:tcBorders>
              <w:top w:val="inset" w:sz="6" w:space="0" w:color="808080"/>
              <w:left w:val="inset" w:sz="6" w:space="0" w:color="808080"/>
              <w:bottom w:val="inset" w:sz="6" w:space="0" w:color="808080"/>
              <w:right w:val="inset" w:sz="6" w:space="0" w:color="808080"/>
            </w:tcBorders>
          </w:tcPr>
          <w:p w14:paraId="0D60D365"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569A74B3"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7BDAE7" w14:textId="77777777" w:rsidR="00161915" w:rsidRDefault="00DE0CA4">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161915" w14:paraId="0C13A9C2" w14:textId="77777777">
        <w:tc>
          <w:tcPr>
            <w:tcW w:w="1650" w:type="pct"/>
            <w:vMerge/>
            <w:tcBorders>
              <w:top w:val="inset" w:sz="6" w:space="0" w:color="808080"/>
              <w:left w:val="inset" w:sz="6" w:space="0" w:color="808080"/>
              <w:bottom w:val="inset" w:sz="6" w:space="0" w:color="808080"/>
              <w:right w:val="inset" w:sz="6" w:space="0" w:color="808080"/>
            </w:tcBorders>
          </w:tcPr>
          <w:p w14:paraId="72BCDE86"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52B1BB2E"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66C156" w14:textId="77777777" w:rsidR="00161915" w:rsidRDefault="00DE0CA4">
            <w:pPr>
              <w:spacing w:line="240" w:lineRule="auto"/>
              <w:jc w:val="left"/>
              <w:rPr>
                <w:bdr w:val="nil"/>
              </w:rPr>
            </w:pPr>
            <w:r>
              <w:rPr>
                <w:rFonts w:ascii="Calibri" w:eastAsia="Calibri" w:hAnsi="Calibri" w:cs="Calibri"/>
                <w:bdr w:val="nil"/>
              </w:rPr>
              <w:t>pojmenovat většinu toho, čím je obklopeno</w:t>
            </w:r>
          </w:p>
        </w:tc>
      </w:tr>
      <w:tr w:rsidR="00161915" w14:paraId="0B292BD8" w14:textId="77777777">
        <w:tc>
          <w:tcPr>
            <w:tcW w:w="1650" w:type="pct"/>
            <w:vMerge/>
            <w:tcBorders>
              <w:top w:val="inset" w:sz="6" w:space="0" w:color="808080"/>
              <w:left w:val="inset" w:sz="6" w:space="0" w:color="808080"/>
              <w:bottom w:val="inset" w:sz="6" w:space="0" w:color="808080"/>
              <w:right w:val="inset" w:sz="6" w:space="0" w:color="808080"/>
            </w:tcBorders>
          </w:tcPr>
          <w:p w14:paraId="69641CB7"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0AE7CE2"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F9D33B" w14:textId="77777777" w:rsidR="00161915" w:rsidRDefault="00DE0CA4">
            <w:pPr>
              <w:spacing w:line="240" w:lineRule="auto"/>
              <w:jc w:val="left"/>
              <w:rPr>
                <w:bdr w:val="nil"/>
              </w:rPr>
            </w:pPr>
            <w:r>
              <w:rPr>
                <w:rFonts w:ascii="Calibri" w:eastAsia="Calibri" w:hAnsi="Calibri" w:cs="Calibri"/>
                <w:bdr w:val="nil"/>
              </w:rPr>
              <w:t>poznat napsané své jméno</w:t>
            </w:r>
          </w:p>
        </w:tc>
      </w:tr>
      <w:tr w:rsidR="00161915" w14:paraId="5FFDB650" w14:textId="77777777">
        <w:tc>
          <w:tcPr>
            <w:tcW w:w="1650" w:type="pct"/>
            <w:vMerge/>
            <w:tcBorders>
              <w:top w:val="inset" w:sz="6" w:space="0" w:color="808080"/>
              <w:left w:val="inset" w:sz="6" w:space="0" w:color="808080"/>
              <w:bottom w:val="inset" w:sz="6" w:space="0" w:color="808080"/>
              <w:right w:val="inset" w:sz="6" w:space="0" w:color="808080"/>
            </w:tcBorders>
          </w:tcPr>
          <w:p w14:paraId="4583B3CB"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68954C2C"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9818D7" w14:textId="77777777" w:rsidR="00161915" w:rsidRDefault="00DE0CA4">
            <w:pPr>
              <w:spacing w:line="240" w:lineRule="auto"/>
              <w:jc w:val="left"/>
              <w:rPr>
                <w:bdr w:val="nil"/>
              </w:rPr>
            </w:pPr>
            <w:r>
              <w:rPr>
                <w:rFonts w:ascii="Calibri" w:eastAsia="Calibri" w:hAnsi="Calibri" w:cs="Calibri"/>
                <w:bdr w:val="nil"/>
              </w:rPr>
              <w:t>sledovat očima zleva doprava</w:t>
            </w:r>
          </w:p>
        </w:tc>
      </w:tr>
      <w:tr w:rsidR="00161915" w14:paraId="396A2098" w14:textId="77777777">
        <w:tc>
          <w:tcPr>
            <w:tcW w:w="1650" w:type="pct"/>
            <w:vMerge/>
            <w:tcBorders>
              <w:top w:val="inset" w:sz="6" w:space="0" w:color="808080"/>
              <w:left w:val="inset" w:sz="6" w:space="0" w:color="808080"/>
              <w:bottom w:val="inset" w:sz="6" w:space="0" w:color="808080"/>
              <w:right w:val="inset" w:sz="6" w:space="0" w:color="808080"/>
            </w:tcBorders>
          </w:tcPr>
          <w:p w14:paraId="2347FC79"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BAD6688"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432833" w14:textId="77777777" w:rsidR="00161915" w:rsidRDefault="00DE0CA4">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r>
      <w:tr w:rsidR="00161915" w14:paraId="0319C698" w14:textId="77777777">
        <w:tc>
          <w:tcPr>
            <w:tcW w:w="1650" w:type="pct"/>
            <w:vMerge/>
            <w:tcBorders>
              <w:top w:val="inset" w:sz="6" w:space="0" w:color="808080"/>
              <w:left w:val="inset" w:sz="6" w:space="0" w:color="808080"/>
              <w:bottom w:val="inset" w:sz="6" w:space="0" w:color="808080"/>
              <w:right w:val="inset" w:sz="6" w:space="0" w:color="808080"/>
            </w:tcBorders>
          </w:tcPr>
          <w:p w14:paraId="3771288F"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B2DB86A"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087267" w14:textId="77777777" w:rsidR="00161915" w:rsidRDefault="00DE0CA4">
            <w:pPr>
              <w:spacing w:line="240" w:lineRule="auto"/>
              <w:jc w:val="left"/>
              <w:rPr>
                <w:bdr w:val="nil"/>
              </w:rPr>
            </w:pPr>
            <w:r>
              <w:rPr>
                <w:rFonts w:ascii="Calibri" w:eastAsia="Calibri" w:hAnsi="Calibri" w:cs="Calibri"/>
                <w:bdr w:val="nil"/>
              </w:rPr>
              <w:t>popsat situaci (skutečnou, podle obrázku)</w:t>
            </w:r>
          </w:p>
        </w:tc>
      </w:tr>
      <w:tr w:rsidR="00161915" w14:paraId="6D870B47" w14:textId="77777777">
        <w:tc>
          <w:tcPr>
            <w:tcW w:w="1650" w:type="pct"/>
            <w:vMerge/>
            <w:tcBorders>
              <w:top w:val="inset" w:sz="6" w:space="0" w:color="808080"/>
              <w:left w:val="inset" w:sz="6" w:space="0" w:color="808080"/>
              <w:bottom w:val="inset" w:sz="6" w:space="0" w:color="808080"/>
              <w:right w:val="inset" w:sz="6" w:space="0" w:color="808080"/>
            </w:tcBorders>
          </w:tcPr>
          <w:p w14:paraId="0EE45B5C"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69919D5B"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4EA11A" w14:textId="77777777" w:rsidR="00161915" w:rsidRDefault="00DE0CA4">
            <w:pPr>
              <w:spacing w:line="240" w:lineRule="auto"/>
              <w:jc w:val="left"/>
              <w:rPr>
                <w:bdr w:val="nil"/>
              </w:rPr>
            </w:pPr>
            <w:r>
              <w:rPr>
                <w:rFonts w:ascii="Calibri" w:eastAsia="Calibri" w:hAnsi="Calibri" w:cs="Calibri"/>
                <w:bdr w:val="nil"/>
              </w:rPr>
              <w:t>správně vyslovovat, ovládat dech, tempo i intonaci řeči</w:t>
            </w:r>
          </w:p>
        </w:tc>
      </w:tr>
      <w:tr w:rsidR="00161915" w14:paraId="0BBA91D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C8A2C5" w14:textId="77777777" w:rsidR="00161915" w:rsidRDefault="00DE0CA4">
            <w:pPr>
              <w:spacing w:line="240" w:lineRule="auto"/>
              <w:jc w:val="left"/>
              <w:rPr>
                <w:bdr w:val="nil"/>
              </w:rPr>
            </w:pPr>
            <w:r>
              <w:rPr>
                <w:rFonts w:ascii="Calibri" w:eastAsia="Calibri" w:hAnsi="Calibri" w:cs="Calibri"/>
                <w:bdr w:val="nil"/>
              </w:rPr>
              <w:t>klade otázky a hledá na ně odpovědi, aktivně si všímá, co se kolem něho děje; chce porozumět věcem, jevům a dějům, které kolem sebe vidí; poznává, že se může mnohému naučit, raduje se z toho, co samo dokázalo a zvládlo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1942B2" w14:textId="77777777" w:rsidR="00161915" w:rsidRDefault="00DE0CA4">
            <w:pPr>
              <w:spacing w:line="240" w:lineRule="auto"/>
              <w:jc w:val="left"/>
              <w:rPr>
                <w:bdr w:val="nil"/>
              </w:rPr>
            </w:pPr>
            <w:r>
              <w:rPr>
                <w:rFonts w:ascii="Calibri" w:eastAsia="Calibri" w:hAnsi="Calibri" w:cs="Calibri"/>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208C7E" w14:textId="77777777" w:rsidR="00161915" w:rsidRDefault="00DE0CA4">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r>
      <w:tr w:rsidR="00161915" w14:paraId="42697976" w14:textId="77777777">
        <w:tc>
          <w:tcPr>
            <w:tcW w:w="1650" w:type="pct"/>
            <w:vMerge/>
            <w:tcBorders>
              <w:top w:val="inset" w:sz="6" w:space="0" w:color="808080"/>
              <w:left w:val="inset" w:sz="6" w:space="0" w:color="808080"/>
              <w:bottom w:val="inset" w:sz="6" w:space="0" w:color="808080"/>
              <w:right w:val="inset" w:sz="6" w:space="0" w:color="808080"/>
            </w:tcBorders>
          </w:tcPr>
          <w:p w14:paraId="0F79DDAB"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5139A690"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B7BA0E" w14:textId="77777777" w:rsidR="00161915" w:rsidRDefault="00DE0CA4">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161915" w14:paraId="22F477BB" w14:textId="77777777">
        <w:tc>
          <w:tcPr>
            <w:tcW w:w="1650" w:type="pct"/>
            <w:vMerge/>
            <w:tcBorders>
              <w:top w:val="inset" w:sz="6" w:space="0" w:color="808080"/>
              <w:left w:val="inset" w:sz="6" w:space="0" w:color="808080"/>
              <w:bottom w:val="inset" w:sz="6" w:space="0" w:color="808080"/>
              <w:right w:val="inset" w:sz="6" w:space="0" w:color="808080"/>
            </w:tcBorders>
          </w:tcPr>
          <w:p w14:paraId="63657D8E"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78E9AAF"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D10D35" w14:textId="77777777" w:rsidR="00161915" w:rsidRDefault="00DE0CA4">
            <w:pPr>
              <w:spacing w:line="240" w:lineRule="auto"/>
              <w:jc w:val="left"/>
              <w:rPr>
                <w:bdr w:val="nil"/>
              </w:rPr>
            </w:pPr>
            <w:r>
              <w:rPr>
                <w:rFonts w:ascii="Calibri" w:eastAsia="Calibri" w:hAnsi="Calibri" w:cs="Calibri"/>
                <w:bdr w:val="nil"/>
              </w:rPr>
              <w:t>pojmenovat většinu toho, čím je obklopeno</w:t>
            </w:r>
          </w:p>
        </w:tc>
      </w:tr>
      <w:tr w:rsidR="00161915" w14:paraId="146EFE69" w14:textId="77777777">
        <w:tc>
          <w:tcPr>
            <w:tcW w:w="1650" w:type="pct"/>
            <w:vMerge/>
            <w:tcBorders>
              <w:top w:val="inset" w:sz="6" w:space="0" w:color="808080"/>
              <w:left w:val="inset" w:sz="6" w:space="0" w:color="808080"/>
              <w:bottom w:val="inset" w:sz="6" w:space="0" w:color="808080"/>
              <w:right w:val="inset" w:sz="6" w:space="0" w:color="808080"/>
            </w:tcBorders>
          </w:tcPr>
          <w:p w14:paraId="17A213BB"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FDBBBC2"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BEDE9C" w14:textId="77777777" w:rsidR="00161915" w:rsidRDefault="00DE0CA4">
            <w:pPr>
              <w:spacing w:line="240" w:lineRule="auto"/>
              <w:jc w:val="left"/>
              <w:rPr>
                <w:bdr w:val="nil"/>
              </w:rPr>
            </w:pPr>
            <w:r>
              <w:rPr>
                <w:rFonts w:ascii="Calibri" w:eastAsia="Calibri" w:hAnsi="Calibri" w:cs="Calibri"/>
                <w:bdr w:val="nil"/>
              </w:rPr>
              <w:t>poznat napsané své jméno</w:t>
            </w:r>
          </w:p>
        </w:tc>
      </w:tr>
      <w:tr w:rsidR="00161915" w14:paraId="6056A6C8" w14:textId="77777777">
        <w:tc>
          <w:tcPr>
            <w:tcW w:w="1650" w:type="pct"/>
            <w:vMerge/>
            <w:tcBorders>
              <w:top w:val="inset" w:sz="6" w:space="0" w:color="808080"/>
              <w:left w:val="inset" w:sz="6" w:space="0" w:color="808080"/>
              <w:bottom w:val="inset" w:sz="6" w:space="0" w:color="808080"/>
              <w:right w:val="inset" w:sz="6" w:space="0" w:color="808080"/>
            </w:tcBorders>
          </w:tcPr>
          <w:p w14:paraId="0122BFD1"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D2554D9"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34CAD9" w14:textId="77777777" w:rsidR="00161915" w:rsidRDefault="00DE0CA4">
            <w:pPr>
              <w:spacing w:line="240" w:lineRule="auto"/>
              <w:jc w:val="left"/>
              <w:rPr>
                <w:bdr w:val="nil"/>
              </w:rPr>
            </w:pPr>
            <w:r>
              <w:rPr>
                <w:rFonts w:ascii="Calibri" w:eastAsia="Calibri" w:hAnsi="Calibri" w:cs="Calibri"/>
                <w:bdr w:val="nil"/>
              </w:rPr>
              <w:t>sledovat očima zleva doprava</w:t>
            </w:r>
          </w:p>
        </w:tc>
      </w:tr>
      <w:tr w:rsidR="00161915" w14:paraId="7F3D5A13" w14:textId="77777777">
        <w:tc>
          <w:tcPr>
            <w:tcW w:w="1650" w:type="pct"/>
            <w:vMerge/>
            <w:tcBorders>
              <w:top w:val="inset" w:sz="6" w:space="0" w:color="808080"/>
              <w:left w:val="inset" w:sz="6" w:space="0" w:color="808080"/>
              <w:bottom w:val="inset" w:sz="6" w:space="0" w:color="808080"/>
              <w:right w:val="inset" w:sz="6" w:space="0" w:color="808080"/>
            </w:tcBorders>
          </w:tcPr>
          <w:p w14:paraId="774934D6"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E7CE6BC"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AC90D7" w14:textId="77777777" w:rsidR="00161915" w:rsidRDefault="00DE0CA4">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r>
      <w:tr w:rsidR="00161915" w14:paraId="516A9749" w14:textId="77777777">
        <w:tc>
          <w:tcPr>
            <w:tcW w:w="1650" w:type="pct"/>
            <w:vMerge/>
            <w:tcBorders>
              <w:top w:val="inset" w:sz="6" w:space="0" w:color="808080"/>
              <w:left w:val="inset" w:sz="6" w:space="0" w:color="808080"/>
              <w:bottom w:val="inset" w:sz="6" w:space="0" w:color="808080"/>
              <w:right w:val="inset" w:sz="6" w:space="0" w:color="808080"/>
            </w:tcBorders>
          </w:tcPr>
          <w:p w14:paraId="6FB5802A"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102AF70"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112FFA" w14:textId="77777777" w:rsidR="00161915" w:rsidRDefault="00DE0CA4">
            <w:pPr>
              <w:spacing w:line="240" w:lineRule="auto"/>
              <w:jc w:val="left"/>
              <w:rPr>
                <w:bdr w:val="nil"/>
              </w:rPr>
            </w:pPr>
            <w:r>
              <w:rPr>
                <w:rFonts w:ascii="Calibri" w:eastAsia="Calibri" w:hAnsi="Calibri" w:cs="Calibri"/>
                <w:bdr w:val="nil"/>
              </w:rPr>
              <w:t>popsat situaci (skutečnou, podle obrázku)</w:t>
            </w:r>
          </w:p>
        </w:tc>
      </w:tr>
      <w:tr w:rsidR="00161915" w14:paraId="5ECC5B5F" w14:textId="77777777">
        <w:tc>
          <w:tcPr>
            <w:tcW w:w="1650" w:type="pct"/>
            <w:vMerge/>
            <w:tcBorders>
              <w:top w:val="inset" w:sz="6" w:space="0" w:color="808080"/>
              <w:left w:val="inset" w:sz="6" w:space="0" w:color="808080"/>
              <w:bottom w:val="inset" w:sz="6" w:space="0" w:color="808080"/>
              <w:right w:val="inset" w:sz="6" w:space="0" w:color="808080"/>
            </w:tcBorders>
          </w:tcPr>
          <w:p w14:paraId="013AA2F7"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18A903B"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CC119B" w14:textId="77777777" w:rsidR="00161915" w:rsidRDefault="00DE0CA4">
            <w:pPr>
              <w:spacing w:line="240" w:lineRule="auto"/>
              <w:jc w:val="left"/>
              <w:rPr>
                <w:bdr w:val="nil"/>
              </w:rPr>
            </w:pPr>
            <w:r>
              <w:rPr>
                <w:rFonts w:ascii="Calibri" w:eastAsia="Calibri" w:hAnsi="Calibri" w:cs="Calibri"/>
                <w:bdr w:val="nil"/>
              </w:rPr>
              <w:t>správně vyslovovat, ovládat dech, tempo i intonaci řeči</w:t>
            </w:r>
          </w:p>
        </w:tc>
      </w:tr>
      <w:tr w:rsidR="00161915" w14:paraId="0E3E8C13" w14:textId="77777777">
        <w:tc>
          <w:tcPr>
            <w:tcW w:w="1650" w:type="pct"/>
            <w:vMerge/>
            <w:tcBorders>
              <w:top w:val="inset" w:sz="6" w:space="0" w:color="808080"/>
              <w:left w:val="inset" w:sz="6" w:space="0" w:color="808080"/>
              <w:bottom w:val="inset" w:sz="6" w:space="0" w:color="808080"/>
              <w:right w:val="inset" w:sz="6" w:space="0" w:color="808080"/>
            </w:tcBorders>
          </w:tcPr>
          <w:p w14:paraId="60DA3349"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EE6750" w14:textId="77777777" w:rsidR="00161915" w:rsidRDefault="00DE0CA4">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FE4234" w14:textId="77777777" w:rsidR="00161915" w:rsidRDefault="00DE0CA4">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161915" w14:paraId="3DBFA77D" w14:textId="77777777">
        <w:tc>
          <w:tcPr>
            <w:tcW w:w="1650" w:type="pct"/>
            <w:vMerge/>
            <w:tcBorders>
              <w:top w:val="inset" w:sz="6" w:space="0" w:color="808080"/>
              <w:left w:val="inset" w:sz="6" w:space="0" w:color="808080"/>
              <w:bottom w:val="inset" w:sz="6" w:space="0" w:color="808080"/>
              <w:right w:val="inset" w:sz="6" w:space="0" w:color="808080"/>
            </w:tcBorders>
          </w:tcPr>
          <w:p w14:paraId="10907DD0"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2373DED"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F6AC3" w14:textId="77777777" w:rsidR="00161915" w:rsidRDefault="00DE0CA4">
            <w:pPr>
              <w:spacing w:line="240" w:lineRule="auto"/>
              <w:jc w:val="left"/>
              <w:rPr>
                <w:bdr w:val="nil"/>
              </w:rPr>
            </w:pPr>
            <w:r>
              <w:rPr>
                <w:rFonts w:ascii="Calibri" w:eastAsia="Calibri" w:hAnsi="Calibri" w:cs="Calibri"/>
                <w:bdr w:val="nil"/>
              </w:rPr>
              <w:t>poznat a pojmenovat většinu toho, čím je obklopeno</w:t>
            </w:r>
          </w:p>
        </w:tc>
      </w:tr>
      <w:tr w:rsidR="00161915" w14:paraId="61A03C84" w14:textId="77777777">
        <w:tc>
          <w:tcPr>
            <w:tcW w:w="1650" w:type="pct"/>
            <w:vMerge/>
            <w:tcBorders>
              <w:top w:val="inset" w:sz="6" w:space="0" w:color="808080"/>
              <w:left w:val="inset" w:sz="6" w:space="0" w:color="808080"/>
              <w:bottom w:val="inset" w:sz="6" w:space="0" w:color="808080"/>
              <w:right w:val="inset" w:sz="6" w:space="0" w:color="808080"/>
            </w:tcBorders>
          </w:tcPr>
          <w:p w14:paraId="7C892892"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4E651CA"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DC89D4" w14:textId="77777777" w:rsidR="00161915" w:rsidRDefault="00DE0CA4">
            <w:pPr>
              <w:spacing w:line="240" w:lineRule="auto"/>
              <w:jc w:val="left"/>
              <w:rPr>
                <w:bdr w:val="nil"/>
              </w:rPr>
            </w:pPr>
            <w:r>
              <w:rPr>
                <w:rFonts w:ascii="Calibri" w:eastAsia="Calibri" w:hAnsi="Calibri" w:cs="Calibri"/>
                <w:bdr w:val="nil"/>
              </w:rPr>
              <w:t>záměrně se soustředit na činnost a udržet pozornost</w:t>
            </w:r>
          </w:p>
        </w:tc>
      </w:tr>
      <w:tr w:rsidR="00161915" w14:paraId="73EA4133" w14:textId="77777777">
        <w:tc>
          <w:tcPr>
            <w:tcW w:w="1650" w:type="pct"/>
            <w:vMerge/>
            <w:tcBorders>
              <w:top w:val="inset" w:sz="6" w:space="0" w:color="808080"/>
              <w:left w:val="inset" w:sz="6" w:space="0" w:color="808080"/>
              <w:bottom w:val="inset" w:sz="6" w:space="0" w:color="808080"/>
              <w:right w:val="inset" w:sz="6" w:space="0" w:color="808080"/>
            </w:tcBorders>
          </w:tcPr>
          <w:p w14:paraId="5B3E7E21"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779913B"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C544B8" w14:textId="77777777" w:rsidR="00161915" w:rsidRDefault="00DE0CA4">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161915" w14:paraId="07AF64AA" w14:textId="77777777">
        <w:tc>
          <w:tcPr>
            <w:tcW w:w="1650" w:type="pct"/>
            <w:vMerge/>
            <w:tcBorders>
              <w:top w:val="inset" w:sz="6" w:space="0" w:color="808080"/>
              <w:left w:val="inset" w:sz="6" w:space="0" w:color="808080"/>
              <w:bottom w:val="inset" w:sz="6" w:space="0" w:color="808080"/>
              <w:right w:val="inset" w:sz="6" w:space="0" w:color="808080"/>
            </w:tcBorders>
          </w:tcPr>
          <w:p w14:paraId="7CD4331E"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73B9EDD2"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E58F18" w14:textId="77777777" w:rsidR="00161915" w:rsidRDefault="00DE0CA4">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161915" w14:paraId="0A3B88E4" w14:textId="77777777">
        <w:tc>
          <w:tcPr>
            <w:tcW w:w="1650" w:type="pct"/>
            <w:vMerge/>
            <w:tcBorders>
              <w:top w:val="inset" w:sz="6" w:space="0" w:color="808080"/>
              <w:left w:val="inset" w:sz="6" w:space="0" w:color="808080"/>
              <w:bottom w:val="inset" w:sz="6" w:space="0" w:color="808080"/>
              <w:right w:val="inset" w:sz="6" w:space="0" w:color="808080"/>
            </w:tcBorders>
          </w:tcPr>
          <w:p w14:paraId="6EB5722C"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1E9E677"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3B2D09" w14:textId="77777777" w:rsidR="00161915" w:rsidRDefault="00DE0CA4">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161915" w14:paraId="04CCC8B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FF4568" w14:textId="77777777" w:rsidR="00161915" w:rsidRDefault="00DE0CA4">
            <w:pPr>
              <w:spacing w:line="240" w:lineRule="auto"/>
              <w:jc w:val="left"/>
              <w:rPr>
                <w:bdr w:val="nil"/>
              </w:rPr>
            </w:pPr>
            <w:r>
              <w:rPr>
                <w:rFonts w:ascii="Calibri" w:eastAsia="Calibri" w:hAnsi="Calibri" w:cs="Calibri"/>
                <w:bdr w:val="nil"/>
              </w:rPr>
              <w:t xml:space="preserve">komunikuje v běžných situacích bez zábran a ostychu s dětmi i s dospělými; chápe, že být </w:t>
            </w:r>
            <w:r>
              <w:rPr>
                <w:rFonts w:ascii="Calibri" w:eastAsia="Calibri" w:hAnsi="Calibri" w:cs="Calibri"/>
                <w:bdr w:val="nil"/>
              </w:rPr>
              <w:lastRenderedPageBreak/>
              <w:t>komunikativní, vstřícné, iniciativní a aktivní je výhodou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16718F" w14:textId="77777777" w:rsidR="00161915" w:rsidRDefault="00DE0CA4">
            <w:pPr>
              <w:spacing w:line="240" w:lineRule="auto"/>
              <w:jc w:val="left"/>
              <w:rPr>
                <w:bdr w:val="nil"/>
              </w:rPr>
            </w:pPr>
            <w:r>
              <w:rPr>
                <w:rFonts w:ascii="Calibri" w:eastAsia="Calibri" w:hAnsi="Calibri" w:cs="Calibri"/>
                <w:bdr w:val="nil"/>
              </w:rPr>
              <w:lastRenderedPageBreak/>
              <w:t>rozvoj komunikativních dovedností (verbálních i neverbálních) a kultivovaného projevu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0F5F6D" w14:textId="77777777" w:rsidR="00161915" w:rsidRDefault="00DE0CA4">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161915" w14:paraId="1DD6E8CE" w14:textId="77777777">
        <w:tc>
          <w:tcPr>
            <w:tcW w:w="1650" w:type="pct"/>
            <w:vMerge/>
            <w:tcBorders>
              <w:top w:val="inset" w:sz="6" w:space="0" w:color="808080"/>
              <w:left w:val="inset" w:sz="6" w:space="0" w:color="808080"/>
              <w:bottom w:val="inset" w:sz="6" w:space="0" w:color="808080"/>
              <w:right w:val="inset" w:sz="6" w:space="0" w:color="808080"/>
            </w:tcBorders>
          </w:tcPr>
          <w:p w14:paraId="3F3BFDF3"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7B8A3056"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6D4401" w14:textId="77777777" w:rsidR="00161915" w:rsidRDefault="00DE0CA4">
            <w:pPr>
              <w:spacing w:line="240" w:lineRule="auto"/>
              <w:jc w:val="left"/>
              <w:rPr>
                <w:bdr w:val="nil"/>
              </w:rPr>
            </w:pPr>
            <w:r>
              <w:rPr>
                <w:rFonts w:ascii="Calibri" w:eastAsia="Calibri" w:hAnsi="Calibri" w:cs="Calibri"/>
                <w:bdr w:val="nil"/>
              </w:rPr>
              <w:t>vést rozhovor (naslouchat druhým, vyčkat, až druhý dokončí myšlenku, sledovat řečníka i obsah, ptát se)</w:t>
            </w:r>
          </w:p>
        </w:tc>
      </w:tr>
      <w:tr w:rsidR="00161915" w14:paraId="0FF93E64" w14:textId="77777777">
        <w:tc>
          <w:tcPr>
            <w:tcW w:w="1650" w:type="pct"/>
            <w:vMerge/>
            <w:tcBorders>
              <w:top w:val="inset" w:sz="6" w:space="0" w:color="808080"/>
              <w:left w:val="inset" w:sz="6" w:space="0" w:color="808080"/>
              <w:bottom w:val="inset" w:sz="6" w:space="0" w:color="808080"/>
              <w:right w:val="inset" w:sz="6" w:space="0" w:color="808080"/>
            </w:tcBorders>
          </w:tcPr>
          <w:p w14:paraId="58ADE5D9"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257ACD2"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8DB8DA" w14:textId="77777777" w:rsidR="00161915" w:rsidRDefault="00DE0CA4">
            <w:pPr>
              <w:spacing w:line="240" w:lineRule="auto"/>
              <w:jc w:val="left"/>
              <w:rPr>
                <w:bdr w:val="nil"/>
              </w:rPr>
            </w:pPr>
            <w:r>
              <w:rPr>
                <w:rFonts w:ascii="Calibri" w:eastAsia="Calibri" w:hAnsi="Calibri" w:cs="Calibri"/>
                <w:bdr w:val="nil"/>
              </w:rPr>
              <w:t>pojmenovat většinu toho, čím je obklopeno</w:t>
            </w:r>
          </w:p>
        </w:tc>
      </w:tr>
      <w:tr w:rsidR="00161915" w14:paraId="65FFCC20" w14:textId="77777777">
        <w:tc>
          <w:tcPr>
            <w:tcW w:w="1650" w:type="pct"/>
            <w:vMerge/>
            <w:tcBorders>
              <w:top w:val="inset" w:sz="6" w:space="0" w:color="808080"/>
              <w:left w:val="inset" w:sz="6" w:space="0" w:color="808080"/>
              <w:bottom w:val="inset" w:sz="6" w:space="0" w:color="808080"/>
              <w:right w:val="inset" w:sz="6" w:space="0" w:color="808080"/>
            </w:tcBorders>
          </w:tcPr>
          <w:p w14:paraId="67DB48D5"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8610A8" w14:textId="77777777" w:rsidR="00161915" w:rsidRDefault="00DE0CA4">
            <w:pPr>
              <w:spacing w:line="240" w:lineRule="auto"/>
              <w:jc w:val="left"/>
              <w:rPr>
                <w:bdr w:val="nil"/>
              </w:rPr>
            </w:pPr>
            <w:r>
              <w:rPr>
                <w:rFonts w:ascii="Calibri" w:eastAsia="Calibri" w:hAnsi="Calibri" w:cs="Calibri"/>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39F1D8" w14:textId="77777777" w:rsidR="00161915" w:rsidRDefault="00DE0CA4">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r>
      <w:tr w:rsidR="00161915" w14:paraId="6313BBC5" w14:textId="77777777">
        <w:tc>
          <w:tcPr>
            <w:tcW w:w="1650" w:type="pct"/>
            <w:vMerge/>
            <w:tcBorders>
              <w:top w:val="inset" w:sz="6" w:space="0" w:color="808080"/>
              <w:left w:val="inset" w:sz="6" w:space="0" w:color="808080"/>
              <w:bottom w:val="inset" w:sz="6" w:space="0" w:color="808080"/>
              <w:right w:val="inset" w:sz="6" w:space="0" w:color="808080"/>
            </w:tcBorders>
          </w:tcPr>
          <w:p w14:paraId="2146CD9B"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44A6EF4"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8F5099" w14:textId="77777777" w:rsidR="00161915" w:rsidRDefault="00DE0CA4">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161915" w14:paraId="34DD32B6" w14:textId="77777777">
        <w:tc>
          <w:tcPr>
            <w:tcW w:w="1650" w:type="pct"/>
            <w:vMerge/>
            <w:tcBorders>
              <w:top w:val="inset" w:sz="6" w:space="0" w:color="808080"/>
              <w:left w:val="inset" w:sz="6" w:space="0" w:color="808080"/>
              <w:bottom w:val="inset" w:sz="6" w:space="0" w:color="808080"/>
              <w:right w:val="inset" w:sz="6" w:space="0" w:color="808080"/>
            </w:tcBorders>
          </w:tcPr>
          <w:p w14:paraId="07176BA2"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888CB05"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E135E4" w14:textId="77777777" w:rsidR="00161915" w:rsidRDefault="00DE0CA4">
            <w:pPr>
              <w:spacing w:line="240" w:lineRule="auto"/>
              <w:jc w:val="left"/>
              <w:rPr>
                <w:bdr w:val="nil"/>
              </w:rPr>
            </w:pPr>
            <w:r>
              <w:rPr>
                <w:rFonts w:ascii="Calibri" w:eastAsia="Calibri" w:hAnsi="Calibri" w:cs="Calibri"/>
                <w:bdr w:val="nil"/>
              </w:rPr>
              <w:t>pojmenovat většinu toho, čím je obklopeno</w:t>
            </w:r>
          </w:p>
        </w:tc>
      </w:tr>
      <w:tr w:rsidR="00161915" w14:paraId="55ED23F2" w14:textId="77777777">
        <w:tc>
          <w:tcPr>
            <w:tcW w:w="1650" w:type="pct"/>
            <w:vMerge/>
            <w:tcBorders>
              <w:top w:val="inset" w:sz="6" w:space="0" w:color="808080"/>
              <w:left w:val="inset" w:sz="6" w:space="0" w:color="808080"/>
              <w:bottom w:val="inset" w:sz="6" w:space="0" w:color="808080"/>
              <w:right w:val="inset" w:sz="6" w:space="0" w:color="808080"/>
            </w:tcBorders>
          </w:tcPr>
          <w:p w14:paraId="24EF4384"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9FDD8CD"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72ECA3" w14:textId="77777777" w:rsidR="00161915" w:rsidRDefault="00DE0CA4">
            <w:pPr>
              <w:spacing w:line="240" w:lineRule="auto"/>
              <w:jc w:val="left"/>
              <w:rPr>
                <w:bdr w:val="nil"/>
              </w:rPr>
            </w:pPr>
            <w:r>
              <w:rPr>
                <w:rFonts w:ascii="Calibri" w:eastAsia="Calibri" w:hAnsi="Calibri" w:cs="Calibri"/>
                <w:bdr w:val="nil"/>
              </w:rPr>
              <w:t>poznat napsané své jméno</w:t>
            </w:r>
          </w:p>
        </w:tc>
      </w:tr>
      <w:tr w:rsidR="00161915" w14:paraId="399FC231" w14:textId="77777777">
        <w:tc>
          <w:tcPr>
            <w:tcW w:w="1650" w:type="pct"/>
            <w:vMerge/>
            <w:tcBorders>
              <w:top w:val="inset" w:sz="6" w:space="0" w:color="808080"/>
              <w:left w:val="inset" w:sz="6" w:space="0" w:color="808080"/>
              <w:bottom w:val="inset" w:sz="6" w:space="0" w:color="808080"/>
              <w:right w:val="inset" w:sz="6" w:space="0" w:color="808080"/>
            </w:tcBorders>
          </w:tcPr>
          <w:p w14:paraId="0588E8FD"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705EDEDD"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98C3E4" w14:textId="77777777" w:rsidR="00161915" w:rsidRDefault="00DE0CA4">
            <w:pPr>
              <w:spacing w:line="240" w:lineRule="auto"/>
              <w:jc w:val="left"/>
              <w:rPr>
                <w:bdr w:val="nil"/>
              </w:rPr>
            </w:pPr>
            <w:r>
              <w:rPr>
                <w:rFonts w:ascii="Calibri" w:eastAsia="Calibri" w:hAnsi="Calibri" w:cs="Calibri"/>
                <w:bdr w:val="nil"/>
              </w:rPr>
              <w:t>sledovat očima zleva doprava</w:t>
            </w:r>
          </w:p>
        </w:tc>
      </w:tr>
      <w:tr w:rsidR="00161915" w14:paraId="40EB6547" w14:textId="77777777">
        <w:tc>
          <w:tcPr>
            <w:tcW w:w="1650" w:type="pct"/>
            <w:vMerge/>
            <w:tcBorders>
              <w:top w:val="inset" w:sz="6" w:space="0" w:color="808080"/>
              <w:left w:val="inset" w:sz="6" w:space="0" w:color="808080"/>
              <w:bottom w:val="inset" w:sz="6" w:space="0" w:color="808080"/>
              <w:right w:val="inset" w:sz="6" w:space="0" w:color="808080"/>
            </w:tcBorders>
          </w:tcPr>
          <w:p w14:paraId="40E9ACC4"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5F95B950"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F3114D" w14:textId="77777777" w:rsidR="00161915" w:rsidRDefault="00DE0CA4">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r>
      <w:tr w:rsidR="00161915" w14:paraId="5EE06F1F" w14:textId="77777777">
        <w:tc>
          <w:tcPr>
            <w:tcW w:w="1650" w:type="pct"/>
            <w:vMerge/>
            <w:tcBorders>
              <w:top w:val="inset" w:sz="6" w:space="0" w:color="808080"/>
              <w:left w:val="inset" w:sz="6" w:space="0" w:color="808080"/>
              <w:bottom w:val="inset" w:sz="6" w:space="0" w:color="808080"/>
              <w:right w:val="inset" w:sz="6" w:space="0" w:color="808080"/>
            </w:tcBorders>
          </w:tcPr>
          <w:p w14:paraId="21993860"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E147DB7"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2789DB" w14:textId="77777777" w:rsidR="00161915" w:rsidRDefault="00DE0CA4">
            <w:pPr>
              <w:spacing w:line="240" w:lineRule="auto"/>
              <w:jc w:val="left"/>
              <w:rPr>
                <w:bdr w:val="nil"/>
              </w:rPr>
            </w:pPr>
            <w:r>
              <w:rPr>
                <w:rFonts w:ascii="Calibri" w:eastAsia="Calibri" w:hAnsi="Calibri" w:cs="Calibri"/>
                <w:bdr w:val="nil"/>
              </w:rPr>
              <w:t>popsat situaci (skutečnou, podle obrázku)</w:t>
            </w:r>
          </w:p>
        </w:tc>
      </w:tr>
      <w:tr w:rsidR="00161915" w14:paraId="41DACEB3" w14:textId="77777777">
        <w:tc>
          <w:tcPr>
            <w:tcW w:w="1650" w:type="pct"/>
            <w:vMerge/>
            <w:tcBorders>
              <w:top w:val="inset" w:sz="6" w:space="0" w:color="808080"/>
              <w:left w:val="inset" w:sz="6" w:space="0" w:color="808080"/>
              <w:bottom w:val="inset" w:sz="6" w:space="0" w:color="808080"/>
              <w:right w:val="inset" w:sz="6" w:space="0" w:color="808080"/>
            </w:tcBorders>
          </w:tcPr>
          <w:p w14:paraId="6313ECEC"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E7512D2"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5FCA25" w14:textId="77777777" w:rsidR="00161915" w:rsidRDefault="00DE0CA4">
            <w:pPr>
              <w:spacing w:line="240" w:lineRule="auto"/>
              <w:jc w:val="left"/>
              <w:rPr>
                <w:bdr w:val="nil"/>
              </w:rPr>
            </w:pPr>
            <w:r>
              <w:rPr>
                <w:rFonts w:ascii="Calibri" w:eastAsia="Calibri" w:hAnsi="Calibri" w:cs="Calibri"/>
                <w:bdr w:val="nil"/>
              </w:rPr>
              <w:t>správně vyslovovat, ovládat dech, tempo i intonaci řeči</w:t>
            </w:r>
          </w:p>
        </w:tc>
      </w:tr>
      <w:tr w:rsidR="00161915" w14:paraId="4752590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387A07" w14:textId="77777777" w:rsidR="00161915" w:rsidRDefault="00DE0CA4">
            <w:pPr>
              <w:spacing w:line="240" w:lineRule="auto"/>
              <w:jc w:val="left"/>
              <w:rPr>
                <w:bdr w:val="nil"/>
              </w:rPr>
            </w:pPr>
            <w:r>
              <w:rPr>
                <w:rFonts w:ascii="Calibri" w:eastAsia="Calibri" w:hAnsi="Calibri" w:cs="Calibri"/>
                <w:bdr w:val="nil"/>
              </w:rPr>
              <w:t>se dokáže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AE1F95" w14:textId="77777777" w:rsidR="00161915" w:rsidRDefault="00DE0CA4">
            <w:pPr>
              <w:spacing w:line="240" w:lineRule="auto"/>
              <w:jc w:val="left"/>
              <w:rPr>
                <w:bdr w:val="nil"/>
              </w:rPr>
            </w:pPr>
            <w:r>
              <w:rPr>
                <w:rFonts w:ascii="Calibri" w:eastAsia="Calibri" w:hAnsi="Calibri" w:cs="Calibri"/>
                <w:bdr w:val="nil"/>
              </w:rPr>
              <w:t>rozvoj kooperativních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FE6414" w14:textId="77777777" w:rsidR="00161915" w:rsidRDefault="00DE0CA4">
            <w:pPr>
              <w:spacing w:line="240" w:lineRule="auto"/>
              <w:jc w:val="left"/>
              <w:rPr>
                <w:bdr w:val="nil"/>
              </w:rPr>
            </w:pPr>
            <w:r>
              <w:rPr>
                <w:rFonts w:ascii="Calibri" w:eastAsia="Calibri" w:hAnsi="Calibri" w:cs="Calibri"/>
                <w:bdr w:val="nil"/>
              </w:rPr>
              <w:t>spolupracovat s ostatními</w:t>
            </w:r>
          </w:p>
        </w:tc>
      </w:tr>
      <w:tr w:rsidR="00161915" w14:paraId="52EA4D2D" w14:textId="77777777">
        <w:tc>
          <w:tcPr>
            <w:tcW w:w="1650" w:type="pct"/>
            <w:vMerge/>
            <w:tcBorders>
              <w:top w:val="inset" w:sz="6" w:space="0" w:color="808080"/>
              <w:left w:val="inset" w:sz="6" w:space="0" w:color="808080"/>
              <w:bottom w:val="inset" w:sz="6" w:space="0" w:color="808080"/>
              <w:right w:val="inset" w:sz="6" w:space="0" w:color="808080"/>
            </w:tcBorders>
          </w:tcPr>
          <w:p w14:paraId="3D2DAAC5"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FD29E0" w14:textId="77777777" w:rsidR="00161915" w:rsidRDefault="00DE0CA4">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3C35D7" w14:textId="77777777" w:rsidR="00161915" w:rsidRDefault="00DE0CA4">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161915" w14:paraId="21E0A85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9F898C" w14:textId="77777777" w:rsidR="00161915" w:rsidRDefault="00DE0CA4">
            <w:pPr>
              <w:spacing w:line="240" w:lineRule="auto"/>
              <w:jc w:val="left"/>
              <w:rPr>
                <w:bdr w:val="nil"/>
              </w:rPr>
            </w:pPr>
            <w:r>
              <w:rPr>
                <w:rFonts w:ascii="Calibri" w:eastAsia="Calibri" w:hAnsi="Calibri" w:cs="Calibri"/>
                <w:bdr w:val="nil"/>
              </w:rPr>
              <w:t>se učí nejen spontánně, ale i vědomě, vyvine úsilí, soustředí se na činnost a záměrně si zapamatuje; při zadané práci dokončí, co započalo; dovede postupovat podle instrukcí a pokynů, je schopno dobrat se k výsledkům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6C7D4D" w14:textId="77777777" w:rsidR="00161915" w:rsidRDefault="00DE0CA4">
            <w:pPr>
              <w:spacing w:line="240" w:lineRule="auto"/>
              <w:jc w:val="left"/>
              <w:rPr>
                <w:bdr w:val="nil"/>
              </w:rPr>
            </w:pPr>
            <w:r>
              <w:rPr>
                <w:rFonts w:ascii="Calibri" w:eastAsia="Calibri" w:hAnsi="Calibri" w:cs="Calibri"/>
                <w:bdr w:val="nil"/>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0FCAB7" w14:textId="77777777" w:rsidR="00161915" w:rsidRDefault="00DE0CA4">
            <w:pPr>
              <w:spacing w:line="240" w:lineRule="auto"/>
              <w:jc w:val="left"/>
              <w:rPr>
                <w:bdr w:val="nil"/>
              </w:rPr>
            </w:pPr>
            <w:r>
              <w:rPr>
                <w:rFonts w:ascii="Calibri" w:eastAsia="Calibri" w:hAnsi="Calibri" w:cs="Calibri"/>
                <w:bdr w:val="nil"/>
              </w:rPr>
              <w:t>vědomě využívat všech smyslů, záměrně pozorovat, postřehovat, všímat si (nového, změněného, chybějícího)</w:t>
            </w:r>
          </w:p>
        </w:tc>
      </w:tr>
      <w:tr w:rsidR="00161915" w14:paraId="0FB6B7A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A62376" w14:textId="77777777" w:rsidR="00161915" w:rsidRDefault="00DE0CA4">
            <w:pPr>
              <w:spacing w:line="240" w:lineRule="auto"/>
              <w:jc w:val="left"/>
              <w:rPr>
                <w:bdr w:val="nil"/>
              </w:rPr>
            </w:pPr>
            <w:r>
              <w:rPr>
                <w:rFonts w:ascii="Calibri" w:eastAsia="Calibri" w:hAnsi="Calibri" w:cs="Calibri"/>
                <w:bdr w:val="nil"/>
              </w:rPr>
              <w:lastRenderedPageBreak/>
              <w:t>zpřesňuje si početní představy, užívá číselných a matematických pojmů, vnímá elementární matematické souvislosti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AB3F41" w14:textId="77777777" w:rsidR="00161915" w:rsidRDefault="00DE0CA4">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A69534" w14:textId="77777777" w:rsidR="00161915" w:rsidRDefault="00DE0CA4">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161915" w14:paraId="3CDEAFDE" w14:textId="77777777">
        <w:tc>
          <w:tcPr>
            <w:tcW w:w="1650" w:type="pct"/>
            <w:vMerge/>
            <w:tcBorders>
              <w:top w:val="inset" w:sz="6" w:space="0" w:color="808080"/>
              <w:left w:val="inset" w:sz="6" w:space="0" w:color="808080"/>
              <w:bottom w:val="inset" w:sz="6" w:space="0" w:color="808080"/>
              <w:right w:val="inset" w:sz="6" w:space="0" w:color="808080"/>
            </w:tcBorders>
          </w:tcPr>
          <w:p w14:paraId="6FB000EB"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E201841"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4F4A35" w14:textId="77777777" w:rsidR="00161915" w:rsidRDefault="00DE0CA4">
            <w:pPr>
              <w:spacing w:line="240" w:lineRule="auto"/>
              <w:jc w:val="left"/>
              <w:rPr>
                <w:bdr w:val="nil"/>
              </w:rPr>
            </w:pPr>
            <w:r>
              <w:rPr>
                <w:rFonts w:ascii="Calibri" w:eastAsia="Calibri" w:hAnsi="Calibri" w:cs="Calibri"/>
                <w:bdr w:val="nil"/>
              </w:rPr>
              <w:t>poznat a pojmenovat většinu toho, čím je obklopeno</w:t>
            </w:r>
          </w:p>
        </w:tc>
      </w:tr>
      <w:tr w:rsidR="00161915" w14:paraId="4E0367F2" w14:textId="77777777">
        <w:tc>
          <w:tcPr>
            <w:tcW w:w="1650" w:type="pct"/>
            <w:vMerge/>
            <w:tcBorders>
              <w:top w:val="inset" w:sz="6" w:space="0" w:color="808080"/>
              <w:left w:val="inset" w:sz="6" w:space="0" w:color="808080"/>
              <w:bottom w:val="inset" w:sz="6" w:space="0" w:color="808080"/>
              <w:right w:val="inset" w:sz="6" w:space="0" w:color="808080"/>
            </w:tcBorders>
          </w:tcPr>
          <w:p w14:paraId="460D9E9B"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38A7AAD"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90F492" w14:textId="77777777" w:rsidR="00161915" w:rsidRDefault="00DE0CA4">
            <w:pPr>
              <w:spacing w:line="240" w:lineRule="auto"/>
              <w:jc w:val="left"/>
              <w:rPr>
                <w:bdr w:val="nil"/>
              </w:rPr>
            </w:pPr>
            <w:r>
              <w:rPr>
                <w:rFonts w:ascii="Calibri" w:eastAsia="Calibri" w:hAnsi="Calibri" w:cs="Calibri"/>
                <w:bdr w:val="nil"/>
              </w:rPr>
              <w:t>záměrně se soustředit na činnost a udržet pozornost</w:t>
            </w:r>
          </w:p>
        </w:tc>
      </w:tr>
      <w:tr w:rsidR="00161915" w14:paraId="32ECD6C8" w14:textId="77777777">
        <w:tc>
          <w:tcPr>
            <w:tcW w:w="1650" w:type="pct"/>
            <w:vMerge/>
            <w:tcBorders>
              <w:top w:val="inset" w:sz="6" w:space="0" w:color="808080"/>
              <w:left w:val="inset" w:sz="6" w:space="0" w:color="808080"/>
              <w:bottom w:val="inset" w:sz="6" w:space="0" w:color="808080"/>
              <w:right w:val="inset" w:sz="6" w:space="0" w:color="808080"/>
            </w:tcBorders>
          </w:tcPr>
          <w:p w14:paraId="73B77FC2"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61AD354D"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E2C6AE" w14:textId="77777777" w:rsidR="00161915" w:rsidRDefault="00DE0CA4">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161915" w14:paraId="26256B48" w14:textId="77777777">
        <w:tc>
          <w:tcPr>
            <w:tcW w:w="1650" w:type="pct"/>
            <w:vMerge/>
            <w:tcBorders>
              <w:top w:val="inset" w:sz="6" w:space="0" w:color="808080"/>
              <w:left w:val="inset" w:sz="6" w:space="0" w:color="808080"/>
              <w:bottom w:val="inset" w:sz="6" w:space="0" w:color="808080"/>
              <w:right w:val="inset" w:sz="6" w:space="0" w:color="808080"/>
            </w:tcBorders>
          </w:tcPr>
          <w:p w14:paraId="42F87AC4"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518A8F50"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A8CF4C" w14:textId="77777777" w:rsidR="00161915" w:rsidRDefault="00DE0CA4">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161915" w14:paraId="1BA95520" w14:textId="77777777">
        <w:tc>
          <w:tcPr>
            <w:tcW w:w="1650" w:type="pct"/>
            <w:vMerge/>
            <w:tcBorders>
              <w:top w:val="inset" w:sz="6" w:space="0" w:color="808080"/>
              <w:left w:val="inset" w:sz="6" w:space="0" w:color="808080"/>
              <w:bottom w:val="inset" w:sz="6" w:space="0" w:color="808080"/>
              <w:right w:val="inset" w:sz="6" w:space="0" w:color="808080"/>
            </w:tcBorders>
          </w:tcPr>
          <w:p w14:paraId="04916660"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591133B6"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F9A7DC" w14:textId="77777777" w:rsidR="00161915" w:rsidRDefault="00DE0CA4">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161915" w14:paraId="766894B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337AED" w14:textId="77777777" w:rsidR="00161915" w:rsidRDefault="00DE0CA4">
            <w:pPr>
              <w:spacing w:line="240" w:lineRule="auto"/>
              <w:jc w:val="left"/>
              <w:rPr>
                <w:bdr w:val="nil"/>
              </w:rPr>
            </w:pPr>
            <w:r>
              <w:rPr>
                <w:rFonts w:ascii="Calibri" w:eastAsia="Calibri" w:hAnsi="Calibri" w:cs="Calibri"/>
                <w:bdr w:val="nil"/>
              </w:rPr>
              <w:t>průběžně rozšiřuje svou slovní zásobu a aktivně ji používá k dokonalejší komunikaci s okolím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FFA8D2" w14:textId="77777777" w:rsidR="00161915" w:rsidRDefault="00DE0CA4">
            <w:pPr>
              <w:spacing w:line="240" w:lineRule="auto"/>
              <w:jc w:val="left"/>
              <w:rPr>
                <w:bdr w:val="nil"/>
              </w:rPr>
            </w:pPr>
            <w:r>
              <w:rPr>
                <w:rFonts w:ascii="Calibri" w:eastAsia="Calibri" w:hAnsi="Calibri" w:cs="Calibri"/>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FC4824" w14:textId="77777777" w:rsidR="00161915" w:rsidRDefault="00DE0CA4">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r>
      <w:tr w:rsidR="00161915" w14:paraId="6E99F274" w14:textId="77777777">
        <w:tc>
          <w:tcPr>
            <w:tcW w:w="1650" w:type="pct"/>
            <w:vMerge/>
            <w:tcBorders>
              <w:top w:val="inset" w:sz="6" w:space="0" w:color="808080"/>
              <w:left w:val="inset" w:sz="6" w:space="0" w:color="808080"/>
              <w:bottom w:val="inset" w:sz="6" w:space="0" w:color="808080"/>
              <w:right w:val="inset" w:sz="6" w:space="0" w:color="808080"/>
            </w:tcBorders>
          </w:tcPr>
          <w:p w14:paraId="251D682D"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74325565"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02F5BB" w14:textId="77777777" w:rsidR="00161915" w:rsidRDefault="00DE0CA4">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161915" w14:paraId="59F7D936" w14:textId="77777777">
        <w:tc>
          <w:tcPr>
            <w:tcW w:w="1650" w:type="pct"/>
            <w:vMerge/>
            <w:tcBorders>
              <w:top w:val="inset" w:sz="6" w:space="0" w:color="808080"/>
              <w:left w:val="inset" w:sz="6" w:space="0" w:color="808080"/>
              <w:bottom w:val="inset" w:sz="6" w:space="0" w:color="808080"/>
              <w:right w:val="inset" w:sz="6" w:space="0" w:color="808080"/>
            </w:tcBorders>
          </w:tcPr>
          <w:p w14:paraId="22F73F15"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23BD4AF"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5AFF10" w14:textId="77777777" w:rsidR="00161915" w:rsidRDefault="00DE0CA4">
            <w:pPr>
              <w:spacing w:line="240" w:lineRule="auto"/>
              <w:jc w:val="left"/>
              <w:rPr>
                <w:bdr w:val="nil"/>
              </w:rPr>
            </w:pPr>
            <w:r>
              <w:rPr>
                <w:rFonts w:ascii="Calibri" w:eastAsia="Calibri" w:hAnsi="Calibri" w:cs="Calibri"/>
                <w:bdr w:val="nil"/>
              </w:rPr>
              <w:t>pojmenovat většinu toho, čím je obklopeno</w:t>
            </w:r>
          </w:p>
        </w:tc>
      </w:tr>
      <w:tr w:rsidR="00161915" w14:paraId="519FB7C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54D9A4" w14:textId="77777777" w:rsidR="00161915" w:rsidRDefault="00DE0CA4">
            <w:pPr>
              <w:spacing w:line="240" w:lineRule="auto"/>
              <w:jc w:val="left"/>
              <w:rPr>
                <w:bdr w:val="nil"/>
              </w:rPr>
            </w:pPr>
            <w:r>
              <w:rPr>
                <w:rFonts w:ascii="Calibri" w:eastAsia="Calibri" w:hAnsi="Calibri" w:cs="Calibri"/>
                <w:bdr w:val="nil"/>
              </w:rPr>
              <w:t>se zajímá o druhé i o to, co se kolem děje; je otevřené aktuálnímu dění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2E2712" w14:textId="77777777" w:rsidR="00161915" w:rsidRDefault="00DE0CA4">
            <w:pPr>
              <w:spacing w:line="240" w:lineRule="auto"/>
              <w:jc w:val="left"/>
              <w:rPr>
                <w:bdr w:val="nil"/>
              </w:rPr>
            </w:pPr>
            <w:r>
              <w:rPr>
                <w:rFonts w:ascii="Calibri" w:eastAsia="Calibri" w:hAnsi="Calibri" w:cs="Calibri"/>
                <w:bdr w:val="nil"/>
              </w:rPr>
              <w:t>vytváření prosociálních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9DA3C0" w14:textId="77777777" w:rsidR="00161915" w:rsidRDefault="00DE0CA4">
            <w:pPr>
              <w:spacing w:line="240" w:lineRule="auto"/>
              <w:jc w:val="left"/>
              <w:rPr>
                <w:bdr w:val="nil"/>
              </w:rPr>
            </w:pPr>
            <w:r>
              <w:rPr>
                <w:rFonts w:ascii="Calibri" w:eastAsia="Calibri" w:hAnsi="Calibri" w:cs="Calibri"/>
                <w:bdr w:val="nil"/>
              </w:rPr>
              <w:t>vnímat, co si druhý přeje či potřebuje, vycházet mu vstříc (chovat se citlivě a ohleduplně k slabšímu či postiženému dítěti, mít ohled na druhého a soucítit s ním, nabídnout mu pomoc apod.)</w:t>
            </w:r>
          </w:p>
        </w:tc>
      </w:tr>
      <w:tr w:rsidR="00161915" w14:paraId="35553C23" w14:textId="77777777">
        <w:tc>
          <w:tcPr>
            <w:tcW w:w="1650" w:type="pct"/>
            <w:vMerge/>
            <w:tcBorders>
              <w:top w:val="inset" w:sz="6" w:space="0" w:color="808080"/>
              <w:left w:val="inset" w:sz="6" w:space="0" w:color="808080"/>
              <w:bottom w:val="inset" w:sz="6" w:space="0" w:color="808080"/>
              <w:right w:val="inset" w:sz="6" w:space="0" w:color="808080"/>
            </w:tcBorders>
          </w:tcPr>
          <w:p w14:paraId="775AC5AD"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705E835E"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E2A15C" w14:textId="77777777" w:rsidR="00161915" w:rsidRDefault="00DE0CA4">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161915" w14:paraId="01B3DFDF" w14:textId="77777777">
        <w:tc>
          <w:tcPr>
            <w:tcW w:w="1650" w:type="pct"/>
            <w:vMerge/>
            <w:tcBorders>
              <w:top w:val="inset" w:sz="6" w:space="0" w:color="808080"/>
              <w:left w:val="inset" w:sz="6" w:space="0" w:color="808080"/>
              <w:bottom w:val="inset" w:sz="6" w:space="0" w:color="808080"/>
              <w:right w:val="inset" w:sz="6" w:space="0" w:color="808080"/>
            </w:tcBorders>
          </w:tcPr>
          <w:p w14:paraId="21F0CBFB"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CE17AE" w14:textId="77777777" w:rsidR="00161915" w:rsidRDefault="00DE0CA4">
            <w:pPr>
              <w:spacing w:line="240" w:lineRule="auto"/>
              <w:jc w:val="left"/>
              <w:rPr>
                <w:bdr w:val="nil"/>
              </w:rPr>
            </w:pPr>
            <w:r>
              <w:rPr>
                <w:rFonts w:ascii="Calibri" w:eastAsia="Calibri" w:hAnsi="Calibri" w:cs="Calibri"/>
                <w:bdr w:val="nil"/>
              </w:rPr>
              <w:t>vytváření elementárního povědomí o širším přírodním, kulturním i technickém prostředí, o jejich rozmanitosti, vývoji a neustálých proměnách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6F2A3A" w14:textId="77777777" w:rsidR="00161915" w:rsidRDefault="00DE0CA4">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proofErr w:type="gramStart"/>
            <w:r>
              <w:rPr>
                <w:rFonts w:ascii="Calibri" w:eastAsia="Calibri" w:hAnsi="Calibri" w:cs="Calibri"/>
                <w:bdr w:val="nil"/>
              </w:rPr>
              <w:t>různorodý - jak</w:t>
            </w:r>
            <w:proofErr w:type="gramEnd"/>
            <w:r>
              <w:rPr>
                <w:rFonts w:ascii="Calibri" w:eastAsia="Calibri" w:hAnsi="Calibri" w:cs="Calibri"/>
                <w:bdr w:val="nil"/>
              </w:rPr>
              <w:t xml:space="preserve"> svět přírody, tak i svět lidí (mít elementární povědomí o existenci různých národů a kultur, různých zemích, o planetě Zemi, vesmíru apod.)</w:t>
            </w:r>
          </w:p>
        </w:tc>
      </w:tr>
      <w:tr w:rsidR="00161915" w14:paraId="559A8871" w14:textId="77777777">
        <w:tc>
          <w:tcPr>
            <w:tcW w:w="1650" w:type="pct"/>
            <w:vMerge/>
            <w:tcBorders>
              <w:top w:val="inset" w:sz="6" w:space="0" w:color="808080"/>
              <w:left w:val="inset" w:sz="6" w:space="0" w:color="808080"/>
              <w:bottom w:val="inset" w:sz="6" w:space="0" w:color="808080"/>
              <w:right w:val="inset" w:sz="6" w:space="0" w:color="808080"/>
            </w:tcBorders>
          </w:tcPr>
          <w:p w14:paraId="6CA01798"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B61B28" w14:textId="77777777" w:rsidR="00161915" w:rsidRDefault="00DE0CA4">
            <w:pPr>
              <w:spacing w:line="240" w:lineRule="auto"/>
              <w:jc w:val="left"/>
              <w:rPr>
                <w:bdr w:val="nil"/>
              </w:rPr>
            </w:pPr>
            <w:r>
              <w:rPr>
                <w:rFonts w:ascii="Calibri" w:eastAsia="Calibri" w:hAnsi="Calibri" w:cs="Calibri"/>
                <w:bdr w:val="nil"/>
              </w:rPr>
              <w:t>rozvoj schopnosti přizpůsobovat se podmínkám vnějšího prostředí i jeho změnám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3C9E87" w14:textId="77777777" w:rsidR="00161915" w:rsidRDefault="00DE0CA4">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161915" w14:paraId="57DBD4FE" w14:textId="77777777">
        <w:tc>
          <w:tcPr>
            <w:tcW w:w="1650" w:type="pct"/>
            <w:vMerge/>
            <w:tcBorders>
              <w:top w:val="inset" w:sz="6" w:space="0" w:color="808080"/>
              <w:left w:val="inset" w:sz="6" w:space="0" w:color="808080"/>
              <w:bottom w:val="inset" w:sz="6" w:space="0" w:color="808080"/>
              <w:right w:val="inset" w:sz="6" w:space="0" w:color="808080"/>
            </w:tcBorders>
          </w:tcPr>
          <w:p w14:paraId="24714A5E"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93EC088"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6CE6B6" w14:textId="77777777" w:rsidR="00161915" w:rsidRDefault="00DE0CA4">
            <w:pPr>
              <w:spacing w:line="240" w:lineRule="auto"/>
              <w:jc w:val="left"/>
              <w:rPr>
                <w:bdr w:val="nil"/>
              </w:rPr>
            </w:pPr>
            <w:r>
              <w:rPr>
                <w:rFonts w:ascii="Calibri" w:eastAsia="Calibri" w:hAnsi="Calibri" w:cs="Calibri"/>
                <w:bdr w:val="nil"/>
              </w:rPr>
              <w:t>všímat si změn a dění v nejbližším okolí</w:t>
            </w:r>
          </w:p>
        </w:tc>
      </w:tr>
      <w:tr w:rsidR="00161915" w14:paraId="6C2135F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86FE4C" w14:textId="77777777" w:rsidR="00161915" w:rsidRDefault="00DE0CA4">
            <w:pPr>
              <w:spacing w:line="240" w:lineRule="auto"/>
              <w:jc w:val="left"/>
              <w:rPr>
                <w:bdr w:val="nil"/>
              </w:rPr>
            </w:pPr>
            <w:r>
              <w:rPr>
                <w:rFonts w:ascii="Calibri" w:eastAsia="Calibri" w:hAnsi="Calibri" w:cs="Calibri"/>
                <w:bdr w:val="nil"/>
              </w:rPr>
              <w:t>má základní dětskou představu o tom, co je v souladu se základními lidskými hodnotami a normami i co je s nimi v rozporu, a snaží se podle toho chovat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D68447" w14:textId="77777777" w:rsidR="00161915" w:rsidRDefault="00DE0CA4">
            <w:pPr>
              <w:spacing w:line="240" w:lineRule="auto"/>
              <w:jc w:val="left"/>
              <w:rPr>
                <w:bdr w:val="nil"/>
              </w:rPr>
            </w:pPr>
            <w:r>
              <w:rPr>
                <w:rFonts w:ascii="Calibri" w:eastAsia="Calibri" w:hAnsi="Calibri" w:cs="Calibri"/>
                <w:bdr w:val="nil"/>
              </w:rPr>
              <w:t>posilování prosociálního chování ve vztahu k ostatním lidem (v rodině, v mateřské škole, v dětské herní skupině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9D4307" w14:textId="77777777" w:rsidR="00161915" w:rsidRDefault="00DE0CA4">
            <w:pPr>
              <w:spacing w:line="240" w:lineRule="auto"/>
              <w:jc w:val="left"/>
              <w:rPr>
                <w:bdr w:val="nil"/>
              </w:rPr>
            </w:pPr>
            <w:r>
              <w:rPr>
                <w:rFonts w:ascii="Calibri" w:eastAsia="Calibri" w:hAnsi="Calibri" w:cs="Calibri"/>
                <w:bdr w:val="nil"/>
              </w:rPr>
              <w:t>respektovat potřeby jiného dítěte, dělit se s ním o hračky, pomůcky, pamlsky, rozdělit si úkol s jiným dítětem apod.</w:t>
            </w:r>
          </w:p>
        </w:tc>
      </w:tr>
      <w:tr w:rsidR="00161915" w14:paraId="3CD27F33" w14:textId="77777777">
        <w:tc>
          <w:tcPr>
            <w:tcW w:w="1650" w:type="pct"/>
            <w:vMerge/>
            <w:tcBorders>
              <w:top w:val="inset" w:sz="6" w:space="0" w:color="808080"/>
              <w:left w:val="inset" w:sz="6" w:space="0" w:color="808080"/>
              <w:bottom w:val="inset" w:sz="6" w:space="0" w:color="808080"/>
              <w:right w:val="inset" w:sz="6" w:space="0" w:color="808080"/>
            </w:tcBorders>
          </w:tcPr>
          <w:p w14:paraId="5120228A"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58D9F1DB"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2043B6" w14:textId="77777777" w:rsidR="00161915" w:rsidRDefault="00DE0CA4">
            <w:pPr>
              <w:spacing w:line="240" w:lineRule="auto"/>
              <w:jc w:val="left"/>
              <w:rPr>
                <w:bdr w:val="nil"/>
              </w:rPr>
            </w:pPr>
            <w:r>
              <w:rPr>
                <w:rFonts w:ascii="Calibri" w:eastAsia="Calibri" w:hAnsi="Calibri" w:cs="Calibri"/>
                <w:bdr w:val="nil"/>
              </w:rPr>
              <w:t>porozumět běžným projevům vyjádření emocí a nálad</w:t>
            </w:r>
          </w:p>
        </w:tc>
      </w:tr>
      <w:tr w:rsidR="00161915" w14:paraId="20436A2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669872" w14:textId="77777777" w:rsidR="00161915" w:rsidRDefault="00DE0CA4">
            <w:pPr>
              <w:spacing w:line="240" w:lineRule="auto"/>
              <w:jc w:val="left"/>
              <w:rPr>
                <w:bdr w:val="nil"/>
              </w:rPr>
            </w:pPr>
            <w:r>
              <w:rPr>
                <w:rFonts w:ascii="Calibri" w:eastAsia="Calibri" w:hAnsi="Calibri" w:cs="Calibri"/>
                <w:bdr w:val="nil"/>
              </w:rPr>
              <w:t>spoluvytváří pravidla společného soužití mezi vrstevníky, rozumí jejich smyslu a chápe potřebu je zachovávat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F35435" w14:textId="77777777" w:rsidR="00161915" w:rsidRDefault="00DE0CA4">
            <w:pPr>
              <w:spacing w:line="240" w:lineRule="auto"/>
              <w:jc w:val="left"/>
              <w:rPr>
                <w:bdr w:val="nil"/>
              </w:rPr>
            </w:pPr>
            <w:r>
              <w:rPr>
                <w:rFonts w:ascii="Calibri" w:eastAsia="Calibri" w:hAnsi="Calibri" w:cs="Calibri"/>
                <w:bdr w:val="nil"/>
              </w:rPr>
              <w:t>vytváření prosociálních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F26CC3" w14:textId="77777777" w:rsidR="00161915" w:rsidRDefault="00DE0CA4">
            <w:pPr>
              <w:spacing w:line="240" w:lineRule="auto"/>
              <w:jc w:val="left"/>
              <w:rPr>
                <w:bdr w:val="nil"/>
              </w:rPr>
            </w:pPr>
            <w:r>
              <w:rPr>
                <w:rFonts w:ascii="Calibri" w:eastAsia="Calibri" w:hAnsi="Calibri" w:cs="Calibri"/>
                <w:bdr w:val="nil"/>
              </w:rPr>
              <w:t>vnímat, co si druhý přeje či potřebuje, vycházet mu vstříc (chovat se citlivě a ohleduplně k slabšímu či postiženému dítěti, mít ohled na druhého a soucítit s ním, nabídnout mu pomoc apod.)</w:t>
            </w:r>
          </w:p>
        </w:tc>
      </w:tr>
      <w:tr w:rsidR="00161915" w14:paraId="09444D2D" w14:textId="77777777">
        <w:tc>
          <w:tcPr>
            <w:tcW w:w="1650" w:type="pct"/>
            <w:vMerge/>
            <w:tcBorders>
              <w:top w:val="inset" w:sz="6" w:space="0" w:color="808080"/>
              <w:left w:val="inset" w:sz="6" w:space="0" w:color="808080"/>
              <w:bottom w:val="inset" w:sz="6" w:space="0" w:color="808080"/>
              <w:right w:val="inset" w:sz="6" w:space="0" w:color="808080"/>
            </w:tcBorders>
          </w:tcPr>
          <w:p w14:paraId="554D2B6B"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C87975E"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C6AF6A" w14:textId="77777777" w:rsidR="00161915" w:rsidRDefault="00DE0CA4">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161915" w14:paraId="5C6D7FB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517EC2" w14:textId="77777777" w:rsidR="00161915" w:rsidRDefault="00DE0CA4">
            <w:pPr>
              <w:spacing w:line="240" w:lineRule="auto"/>
              <w:jc w:val="left"/>
              <w:rPr>
                <w:bdr w:val="nil"/>
              </w:rPr>
            </w:pPr>
            <w:r>
              <w:rPr>
                <w:rFonts w:ascii="Calibri" w:eastAsia="Calibri" w:hAnsi="Calibri" w:cs="Calibri"/>
                <w:bdr w:val="nil"/>
              </w:rPr>
              <w:t>si uvědomuje svá práva i práva druhých, učí se je hájit a respektovat; chápe, že všichni lidé mají stejnou hodnotu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788FEC" w14:textId="77777777" w:rsidR="00161915" w:rsidRDefault="00DE0CA4">
            <w:pPr>
              <w:spacing w:line="240" w:lineRule="auto"/>
              <w:jc w:val="left"/>
              <w:rPr>
                <w:bdr w:val="nil"/>
              </w:rPr>
            </w:pPr>
            <w:r>
              <w:rPr>
                <w:rFonts w:ascii="Calibri" w:eastAsia="Calibri" w:hAnsi="Calibri" w:cs="Calibri"/>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363A76" w14:textId="77777777" w:rsidR="00161915" w:rsidRDefault="00DE0CA4">
            <w:pPr>
              <w:spacing w:line="240" w:lineRule="auto"/>
              <w:jc w:val="left"/>
              <w:rPr>
                <w:bdr w:val="nil"/>
              </w:rPr>
            </w:pPr>
            <w:r>
              <w:rPr>
                <w:rFonts w:ascii="Calibri" w:eastAsia="Calibri" w:hAnsi="Calibri" w:cs="Calibri"/>
                <w:bdr w:val="nil"/>
              </w:rPr>
              <w:t>dodržovat pravidla her a jiných činností, jednat spravedlivě, hrát fair</w:t>
            </w:r>
          </w:p>
        </w:tc>
      </w:tr>
      <w:tr w:rsidR="00161915" w14:paraId="06027281" w14:textId="77777777">
        <w:tc>
          <w:tcPr>
            <w:tcW w:w="1650" w:type="pct"/>
            <w:vMerge/>
            <w:tcBorders>
              <w:top w:val="inset" w:sz="6" w:space="0" w:color="808080"/>
              <w:left w:val="inset" w:sz="6" w:space="0" w:color="808080"/>
              <w:bottom w:val="inset" w:sz="6" w:space="0" w:color="808080"/>
              <w:right w:val="inset" w:sz="6" w:space="0" w:color="808080"/>
            </w:tcBorders>
          </w:tcPr>
          <w:p w14:paraId="6FCA11FB"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620BD59"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0CE037" w14:textId="77777777" w:rsidR="00161915" w:rsidRDefault="00DE0CA4">
            <w:pPr>
              <w:spacing w:line="240" w:lineRule="auto"/>
              <w:jc w:val="left"/>
              <w:rPr>
                <w:bdr w:val="nil"/>
              </w:rPr>
            </w:pPr>
            <w:r>
              <w:rPr>
                <w:rFonts w:ascii="Calibri" w:eastAsia="Calibri" w:hAnsi="Calibri" w:cs="Calibri"/>
                <w:bdr w:val="nil"/>
              </w:rPr>
              <w:t xml:space="preserve">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w:t>
            </w:r>
            <w:r>
              <w:rPr>
                <w:rFonts w:ascii="Calibri" w:eastAsia="Calibri" w:hAnsi="Calibri" w:cs="Calibri"/>
                <w:bdr w:val="nil"/>
              </w:rPr>
              <w:lastRenderedPageBreak/>
              <w:t>spolupracovat, přijímat autoritu) a spoluvytvářet v tomto společenství prostředí pohody</w:t>
            </w:r>
          </w:p>
        </w:tc>
      </w:tr>
      <w:tr w:rsidR="00161915" w14:paraId="4331E3F2" w14:textId="77777777">
        <w:tc>
          <w:tcPr>
            <w:tcW w:w="1650" w:type="pct"/>
            <w:vMerge/>
            <w:tcBorders>
              <w:top w:val="inset" w:sz="6" w:space="0" w:color="808080"/>
              <w:left w:val="inset" w:sz="6" w:space="0" w:color="808080"/>
              <w:bottom w:val="inset" w:sz="6" w:space="0" w:color="808080"/>
              <w:right w:val="inset" w:sz="6" w:space="0" w:color="808080"/>
            </w:tcBorders>
          </w:tcPr>
          <w:p w14:paraId="26EF6E25"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A614C85"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C1644F" w14:textId="77777777" w:rsidR="00161915" w:rsidRDefault="00DE0CA4">
            <w:pPr>
              <w:spacing w:line="240" w:lineRule="auto"/>
              <w:jc w:val="left"/>
              <w:rPr>
                <w:bdr w:val="nil"/>
              </w:rPr>
            </w:pPr>
            <w:r>
              <w:rPr>
                <w:rFonts w:ascii="Calibri" w:eastAsia="Calibri" w:hAnsi="Calibri" w:cs="Calibri"/>
                <w:bdr w:val="nil"/>
              </w:rPr>
              <w:t>začlenit se do třídy a zařadit se mezi své vrstevníky, respektovat jejich rozdílné vlastnosti, schopnosti a dovednosti</w:t>
            </w:r>
          </w:p>
        </w:tc>
      </w:tr>
      <w:tr w:rsidR="00161915" w14:paraId="1EF55398" w14:textId="77777777">
        <w:tc>
          <w:tcPr>
            <w:tcW w:w="1650" w:type="pct"/>
            <w:vMerge/>
            <w:tcBorders>
              <w:top w:val="inset" w:sz="6" w:space="0" w:color="808080"/>
              <w:left w:val="inset" w:sz="6" w:space="0" w:color="808080"/>
              <w:bottom w:val="inset" w:sz="6" w:space="0" w:color="808080"/>
              <w:right w:val="inset" w:sz="6" w:space="0" w:color="808080"/>
            </w:tcBorders>
          </w:tcPr>
          <w:p w14:paraId="6C028C0F"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8C410CA"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C4DA3E" w14:textId="77777777" w:rsidR="00161915" w:rsidRDefault="00DE0CA4">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161915" w14:paraId="59401AF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94A43E" w14:textId="77777777" w:rsidR="00161915" w:rsidRDefault="00DE0CA4">
            <w:pPr>
              <w:spacing w:line="240" w:lineRule="auto"/>
              <w:jc w:val="left"/>
              <w:rPr>
                <w:bdr w:val="nil"/>
              </w:rPr>
            </w:pPr>
            <w:r>
              <w:rPr>
                <w:rFonts w:ascii="Calibri" w:eastAsia="Calibri" w:hAnsi="Calibri" w:cs="Calibri"/>
                <w:bdr w:val="nil"/>
              </w:rPr>
              <w:t>ví, že není jedno, v jakém prostředí žije, uvědomuje si, že se svým chováním na něm podílí a že je může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6DB6F1" w14:textId="77777777" w:rsidR="00161915" w:rsidRDefault="00DE0CA4">
            <w:pPr>
              <w:spacing w:line="240" w:lineRule="auto"/>
              <w:jc w:val="left"/>
              <w:rPr>
                <w:bdr w:val="nil"/>
              </w:rPr>
            </w:pPr>
            <w:r>
              <w:rPr>
                <w:rFonts w:ascii="Calibri" w:eastAsia="Calibri" w:hAnsi="Calibri" w:cs="Calibri"/>
                <w:bdr w:val="nil"/>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0FFBEA" w14:textId="77777777" w:rsidR="00161915" w:rsidRDefault="00DE0CA4">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161915" w14:paraId="2B1C5665" w14:textId="77777777">
        <w:tc>
          <w:tcPr>
            <w:tcW w:w="1650" w:type="pct"/>
            <w:vMerge/>
            <w:tcBorders>
              <w:top w:val="inset" w:sz="6" w:space="0" w:color="808080"/>
              <w:left w:val="inset" w:sz="6" w:space="0" w:color="808080"/>
              <w:bottom w:val="inset" w:sz="6" w:space="0" w:color="808080"/>
              <w:right w:val="inset" w:sz="6" w:space="0" w:color="808080"/>
            </w:tcBorders>
          </w:tcPr>
          <w:p w14:paraId="0B578991"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845419D"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F2F7E1" w14:textId="77777777" w:rsidR="00161915" w:rsidRDefault="00DE0CA4">
            <w:pPr>
              <w:spacing w:line="240" w:lineRule="auto"/>
              <w:jc w:val="left"/>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bl>
    <w:p w14:paraId="792B2A7E" w14:textId="77777777" w:rsidR="00161915" w:rsidRDefault="00DE0CA4">
      <w:pPr>
        <w:rPr>
          <w:bdr w:val="nil"/>
        </w:rPr>
      </w:pPr>
      <w:r>
        <w:rPr>
          <w:bdr w:val="nil"/>
        </w:rPr>
        <w:t>    </w:t>
      </w:r>
    </w:p>
    <w:p w14:paraId="080A20C2" w14:textId="77777777" w:rsidR="00161915" w:rsidRDefault="00DE0CA4">
      <w:pPr>
        <w:pStyle w:val="Nadpis3"/>
        <w:spacing w:before="281" w:after="281"/>
        <w:rPr>
          <w:bdr w:val="nil"/>
        </w:rPr>
      </w:pPr>
      <w:bookmarkStart w:id="33" w:name="_Toc256000035"/>
      <w:r>
        <w:rPr>
          <w:sz w:val="28"/>
          <w:szCs w:val="28"/>
          <w:bdr w:val="nil"/>
        </w:rPr>
        <w:t>Jaro přišlo, zaťukalo</w:t>
      </w:r>
      <w:bookmarkEnd w:id="33"/>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161915" w14:paraId="3BB7C6C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797650F" w14:textId="77777777" w:rsidR="00161915" w:rsidRDefault="00DE0CA4">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60C94DD" w14:textId="77777777" w:rsidR="00161915" w:rsidRDefault="00DE0CA4">
            <w:pPr>
              <w:shd w:val="clear" w:color="auto" w:fill="9CC2E5"/>
              <w:spacing w:line="240" w:lineRule="auto"/>
              <w:jc w:val="center"/>
              <w:rPr>
                <w:bdr w:val="nil"/>
              </w:rPr>
            </w:pPr>
            <w:r>
              <w:rPr>
                <w:rFonts w:ascii="Calibri" w:eastAsia="Calibri" w:hAnsi="Calibri" w:cs="Calibri"/>
                <w:bdr w:val="nil"/>
              </w:rPr>
              <w:t>Jaro přišlo, zaťukalo</w:t>
            </w:r>
          </w:p>
        </w:tc>
      </w:tr>
      <w:tr w:rsidR="00161915" w14:paraId="6E71650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5116F0" w14:textId="77777777" w:rsidR="00161915" w:rsidRDefault="00DE0CA4">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E99E7A" w14:textId="77777777" w:rsidR="00161915" w:rsidRDefault="00DE0CA4">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161915" w14:paraId="4EEE8EF4"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3D3B39" w14:textId="77777777" w:rsidR="00161915" w:rsidRDefault="00DE0CA4">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15BB6B" w14:textId="77777777" w:rsidR="00161915" w:rsidRDefault="00DE0CA4">
            <w:pPr>
              <w:spacing w:line="240" w:lineRule="auto"/>
              <w:jc w:val="left"/>
              <w:rPr>
                <w:bdr w:val="nil"/>
              </w:rPr>
            </w:pPr>
            <w:r>
              <w:rPr>
                <w:rFonts w:ascii="Calibri" w:eastAsia="Calibri" w:hAnsi="Calibri" w:cs="Calibri"/>
                <w:bdr w:val="nil"/>
              </w:rPr>
              <w:t>Celek mapuje období od počátku jara do půlky května. Skládá se čtyř propojených tematických částí.</w:t>
            </w:r>
          </w:p>
          <w:p w14:paraId="4BC3DD2C" w14:textId="77777777" w:rsidR="00161915" w:rsidRDefault="00DE0CA4">
            <w:pPr>
              <w:spacing w:line="240" w:lineRule="auto"/>
              <w:jc w:val="left"/>
              <w:rPr>
                <w:bdr w:val="nil"/>
              </w:rPr>
            </w:pPr>
            <w:r>
              <w:rPr>
                <w:rFonts w:ascii="Calibri" w:eastAsia="Calibri" w:hAnsi="Calibri" w:cs="Calibri"/>
                <w:bdr w:val="nil"/>
              </w:rPr>
              <w:t>1. Hody, hody, doprovody</w:t>
            </w:r>
          </w:p>
          <w:p w14:paraId="3408D101" w14:textId="77777777" w:rsidR="00161915" w:rsidRDefault="00DE0CA4">
            <w:pPr>
              <w:spacing w:line="240" w:lineRule="auto"/>
              <w:jc w:val="left"/>
              <w:rPr>
                <w:bdr w:val="nil"/>
              </w:rPr>
            </w:pPr>
            <w:r>
              <w:rPr>
                <w:rFonts w:ascii="Calibri" w:eastAsia="Calibri" w:hAnsi="Calibri" w:cs="Calibri"/>
                <w:bdr w:val="nil"/>
              </w:rPr>
              <w:t>2. Pojďte s námi do pohádky</w:t>
            </w:r>
          </w:p>
          <w:p w14:paraId="5146DC0B" w14:textId="77777777" w:rsidR="00161915" w:rsidRDefault="00DE0CA4">
            <w:pPr>
              <w:spacing w:line="240" w:lineRule="auto"/>
              <w:jc w:val="left"/>
              <w:rPr>
                <w:bdr w:val="nil"/>
              </w:rPr>
            </w:pPr>
            <w:r>
              <w:rPr>
                <w:rFonts w:ascii="Calibri" w:eastAsia="Calibri" w:hAnsi="Calibri" w:cs="Calibri"/>
                <w:bdr w:val="nil"/>
              </w:rPr>
              <w:t>3. Už vím, jak přicházím na svět</w:t>
            </w:r>
          </w:p>
          <w:p w14:paraId="2674732E" w14:textId="77777777" w:rsidR="00161915" w:rsidRDefault="00DE0CA4">
            <w:pPr>
              <w:spacing w:line="240" w:lineRule="auto"/>
              <w:jc w:val="left"/>
              <w:rPr>
                <w:bdr w:val="nil"/>
              </w:rPr>
            </w:pPr>
            <w:r>
              <w:rPr>
                <w:rFonts w:ascii="Calibri" w:eastAsia="Calibri" w:hAnsi="Calibri" w:cs="Calibri"/>
                <w:bdr w:val="nil"/>
              </w:rPr>
              <w:t>4. Za mámou jdu s květem</w:t>
            </w:r>
          </w:p>
          <w:p w14:paraId="5C7375BD" w14:textId="77777777" w:rsidR="00161915" w:rsidRDefault="00DE0CA4">
            <w:pPr>
              <w:spacing w:line="240" w:lineRule="auto"/>
              <w:jc w:val="left"/>
              <w:rPr>
                <w:bdr w:val="nil"/>
              </w:rPr>
            </w:pPr>
            <w:r>
              <w:rPr>
                <w:rFonts w:ascii="Calibri" w:eastAsia="Calibri" w:hAnsi="Calibri" w:cs="Calibri"/>
                <w:bdr w:val="nil"/>
              </w:rPr>
              <w:t xml:space="preserve">Děti se seznamují s velikonočními zvyky a lidovými tradicemi, zdobí vyfouknutá vejce, tvoří z přírodnin, učí se říkadla a písně s velikonoční a jarní tematikou. Březen je měsíc knihy. S dětmi navštívíme místní </w:t>
            </w:r>
            <w:r>
              <w:rPr>
                <w:rFonts w:ascii="Calibri" w:eastAsia="Calibri" w:hAnsi="Calibri" w:cs="Calibri"/>
                <w:bdr w:val="nil"/>
              </w:rPr>
              <w:lastRenderedPageBreak/>
              <w:t>knihovnu, povídáme si o knihách, předčítáme pohádky. Děti si nosí své oblíbené knihy z domova, prohlíží si je a čteme z nich před spaním. Děti, které v příštím školním roce budou chodit do 1.třídy, samy vyprávějí pohádky před spaním dle vlastního výběru. Učíme je poznat, co je dobré a co zlé, berou si z příběhů a pohádek ponaučení. Děti využívají převleků k dramatizaci pohádek, hrají loutková divadla. </w:t>
            </w:r>
          </w:p>
          <w:p w14:paraId="5478BF2E" w14:textId="77777777" w:rsidR="00161915" w:rsidRDefault="00DE0CA4">
            <w:pPr>
              <w:spacing w:line="240" w:lineRule="auto"/>
              <w:jc w:val="left"/>
              <w:rPr>
                <w:bdr w:val="nil"/>
              </w:rPr>
            </w:pPr>
            <w:r>
              <w:rPr>
                <w:rFonts w:ascii="Calibri" w:eastAsia="Calibri" w:hAnsi="Calibri" w:cs="Calibri"/>
                <w:bdr w:val="nil"/>
              </w:rPr>
              <w:t>Děti mají možnost navštívit hospodářská stavení a přímo pozorovat život zvířat. Uvědomují si, jak se rodí zvířata i děti. Poznávají své tělo a jak funguje. Jako běžnou součást života pochopí změny těla od narození do stáří. Učíme je úctě ke stáří. Děti si všímají změn v probouzející se přírodě. Poznávají nástroje, se kterými se pracuje na zahradě, jarní květiny a jejich části, kvetoucí stromy, jarní zeleninu, hmyz v přírodě. Sledují, jak se vracejí ptáci z teplých krajů. Utvoří si svůj koutek přírody. V dubnu s dětmi oslavíme Den země úklidem okolo školky, připomeneme si, k čemu a na jaký odpad slouží barevné kontejnery. </w:t>
            </w:r>
          </w:p>
          <w:p w14:paraId="374B3AA7" w14:textId="77777777" w:rsidR="00161915" w:rsidRDefault="00DE0CA4">
            <w:pPr>
              <w:spacing w:line="240" w:lineRule="auto"/>
              <w:jc w:val="left"/>
              <w:rPr>
                <w:bdr w:val="nil"/>
              </w:rPr>
            </w:pPr>
            <w:r>
              <w:rPr>
                <w:rFonts w:ascii="Calibri" w:eastAsia="Calibri" w:hAnsi="Calibri" w:cs="Calibri"/>
                <w:bdr w:val="nil"/>
              </w:rPr>
              <w:t>Děti vědí, kdo patří do jejich rodiny, znají jména rodičů, nejbližší příbuzenské vztahy. Vědí, co jednotliví členové domácnosti dělají, zvláště maminka. Společně oslavíme její svátek, vyrobíme jí dáreček, připravíme besídku.</w:t>
            </w:r>
          </w:p>
          <w:p w14:paraId="5C15E492" w14:textId="77777777" w:rsidR="00161915" w:rsidRDefault="00DE0CA4">
            <w:pPr>
              <w:spacing w:line="240" w:lineRule="auto"/>
              <w:jc w:val="left"/>
              <w:rPr>
                <w:bdr w:val="nil"/>
              </w:rPr>
            </w:pPr>
            <w:r>
              <w:rPr>
                <w:rFonts w:ascii="Calibri" w:eastAsia="Calibri" w:hAnsi="Calibri" w:cs="Calibri"/>
                <w:bdr w:val="nil"/>
              </w:rPr>
              <w:t>Děti postupně poznají, ve které vesnici žijí. Dobře znají cestu z domova do mateřské školy, vytvářejí si pozitivní vztah k mateřské škole. Znají důležité instituce v okolí, všímají si změn a dění v obci, hovoří o nich, vytvářejí si vztah k obci, vlasti. Zapojují se do oslav, svým programem prezentují mateřskou školu mezi občany i širokou veřejností.</w:t>
            </w:r>
          </w:p>
        </w:tc>
      </w:tr>
      <w:tr w:rsidR="00161915" w14:paraId="372F8C7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EEFF48" w14:textId="77777777" w:rsidR="00161915" w:rsidRDefault="00DE0CA4">
            <w:pPr>
              <w:shd w:val="clear" w:color="auto" w:fill="DEEAF6"/>
              <w:spacing w:line="240" w:lineRule="auto"/>
              <w:jc w:val="left"/>
              <w:rPr>
                <w:bdr w:val="nil"/>
              </w:rPr>
            </w:pPr>
            <w:r>
              <w:rPr>
                <w:rFonts w:ascii="Calibri" w:eastAsia="Calibri" w:hAnsi="Calibri" w:cs="Calibri"/>
                <w:bdr w:val="nil"/>
              </w:rPr>
              <w:lastRenderedPageBreak/>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C4426C" w14:textId="77777777" w:rsidR="00161915" w:rsidRDefault="00DE0CA4">
            <w:pPr>
              <w:spacing w:line="240" w:lineRule="auto"/>
              <w:jc w:val="left"/>
              <w:rPr>
                <w:bdr w:val="nil"/>
              </w:rPr>
            </w:pPr>
            <w:r>
              <w:rPr>
                <w:rFonts w:ascii="Calibri" w:eastAsia="Calibri" w:hAnsi="Calibri" w:cs="Calibri"/>
                <w:bdr w:val="nil"/>
              </w:rPr>
              <w:t>1. Hody, hody, doprovody</w:t>
            </w:r>
          </w:p>
          <w:p w14:paraId="13351E33" w14:textId="77777777" w:rsidR="00161915" w:rsidRDefault="00DE0CA4">
            <w:pPr>
              <w:spacing w:line="240" w:lineRule="auto"/>
              <w:jc w:val="left"/>
              <w:rPr>
                <w:bdr w:val="nil"/>
              </w:rPr>
            </w:pPr>
            <w:r>
              <w:rPr>
                <w:rFonts w:ascii="Calibri" w:eastAsia="Calibri" w:hAnsi="Calibri" w:cs="Calibri"/>
                <w:bdr w:val="nil"/>
              </w:rPr>
              <w:t>2. Pojďte s námi do pohádky</w:t>
            </w:r>
          </w:p>
          <w:p w14:paraId="77D452C1" w14:textId="77777777" w:rsidR="00161915" w:rsidRDefault="00DE0CA4">
            <w:pPr>
              <w:spacing w:line="240" w:lineRule="auto"/>
              <w:jc w:val="left"/>
              <w:rPr>
                <w:bdr w:val="nil"/>
              </w:rPr>
            </w:pPr>
            <w:r>
              <w:rPr>
                <w:rFonts w:ascii="Calibri" w:eastAsia="Calibri" w:hAnsi="Calibri" w:cs="Calibri"/>
                <w:bdr w:val="nil"/>
              </w:rPr>
              <w:t>3. Už vím, jak přicházím na svět</w:t>
            </w:r>
          </w:p>
          <w:p w14:paraId="2777BA37" w14:textId="77777777" w:rsidR="00161915" w:rsidRDefault="00DE0CA4">
            <w:pPr>
              <w:spacing w:line="240" w:lineRule="auto"/>
              <w:jc w:val="left"/>
              <w:rPr>
                <w:bdr w:val="nil"/>
              </w:rPr>
            </w:pPr>
            <w:r>
              <w:rPr>
                <w:rFonts w:ascii="Calibri" w:eastAsia="Calibri" w:hAnsi="Calibri" w:cs="Calibri"/>
                <w:bdr w:val="nil"/>
              </w:rPr>
              <w:t>4. Za mámou jdu s květem</w:t>
            </w:r>
          </w:p>
        </w:tc>
      </w:tr>
    </w:tbl>
    <w:p w14:paraId="362BE1A8" w14:textId="77777777" w:rsidR="00161915" w:rsidRDefault="00DE0CA4">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4220"/>
        <w:gridCol w:w="4957"/>
      </w:tblGrid>
      <w:tr w:rsidR="00161915" w14:paraId="5757F11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C7CC79E" w14:textId="77777777" w:rsidR="00161915" w:rsidRDefault="00DE0CA4">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A02CD37" w14:textId="77777777" w:rsidR="00161915" w:rsidRDefault="00DE0CA4">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887A880" w14:textId="77777777" w:rsidR="00161915" w:rsidRDefault="00DE0CA4">
            <w:pPr>
              <w:shd w:val="clear" w:color="auto" w:fill="9CC2E5"/>
              <w:spacing w:line="240" w:lineRule="auto"/>
              <w:jc w:val="center"/>
              <w:rPr>
                <w:bdr w:val="nil"/>
              </w:rPr>
            </w:pPr>
            <w:r>
              <w:rPr>
                <w:rFonts w:ascii="Calibri" w:eastAsia="Calibri" w:hAnsi="Calibri" w:cs="Calibri"/>
                <w:b/>
                <w:bCs/>
                <w:bdr w:val="nil"/>
              </w:rPr>
              <w:t>Očekávané výstupy</w:t>
            </w:r>
          </w:p>
        </w:tc>
      </w:tr>
      <w:tr w:rsidR="00161915" w14:paraId="702DD5DA"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C90134" w14:textId="77777777" w:rsidR="00161915" w:rsidRDefault="00DE0CA4">
            <w:pPr>
              <w:spacing w:line="240" w:lineRule="auto"/>
              <w:jc w:val="left"/>
              <w:rPr>
                <w:bdr w:val="nil"/>
              </w:rPr>
            </w:pPr>
            <w:r>
              <w:rPr>
                <w:rFonts w:ascii="Calibri" w:eastAsia="Calibri" w:hAnsi="Calibri" w:cs="Calibri"/>
                <w:bdr w:val="nil"/>
              </w:rPr>
              <w:t>ovládá řeč, hovoří ve vhodně formulovaných větách, samostatně vyjadřuje své myšlenky, sdělení, otázky i odpovědi, rozumí slyšenému, slovně reaguje a vede smysluplný dialog</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401FC7" w14:textId="77777777" w:rsidR="00161915" w:rsidRDefault="00DE0CA4">
            <w:pPr>
              <w:spacing w:line="240" w:lineRule="auto"/>
              <w:jc w:val="left"/>
              <w:rPr>
                <w:bdr w:val="nil"/>
              </w:rPr>
            </w:pPr>
            <w:r>
              <w:rPr>
                <w:rFonts w:ascii="Calibri" w:eastAsia="Calibri" w:hAnsi="Calibri" w:cs="Calibri"/>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0FE0C0" w14:textId="77777777" w:rsidR="00161915" w:rsidRDefault="00DE0CA4">
            <w:pPr>
              <w:spacing w:line="240" w:lineRule="auto"/>
              <w:jc w:val="left"/>
              <w:rPr>
                <w:bdr w:val="nil"/>
              </w:rPr>
            </w:pPr>
            <w:r>
              <w:rPr>
                <w:rFonts w:ascii="Calibri" w:eastAsia="Calibri" w:hAnsi="Calibri" w:cs="Calibri"/>
                <w:bdr w:val="nil"/>
              </w:rPr>
              <w:t>sledovat a vyprávět příběh, pohádku</w:t>
            </w:r>
          </w:p>
        </w:tc>
      </w:tr>
      <w:tr w:rsidR="00161915" w14:paraId="20698B5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71FD90" w14:textId="77777777" w:rsidR="00161915" w:rsidRDefault="00DE0CA4">
            <w:pPr>
              <w:spacing w:line="240" w:lineRule="auto"/>
              <w:jc w:val="left"/>
              <w:rPr>
                <w:bdr w:val="nil"/>
              </w:rPr>
            </w:pPr>
            <w:r>
              <w:rPr>
                <w:rFonts w:ascii="Calibri" w:eastAsia="Calibri" w:hAnsi="Calibri" w:cs="Calibri"/>
                <w:bdr w:val="nil"/>
              </w:rPr>
              <w:lastRenderedPageBreak/>
              <w:t>se učí svoje činnosti a hry plánovat, organizovat, řídit a vyhodnocovat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195069" w14:textId="77777777" w:rsidR="00161915" w:rsidRDefault="00DE0CA4">
            <w:pPr>
              <w:spacing w:line="240" w:lineRule="auto"/>
              <w:jc w:val="left"/>
              <w:rPr>
                <w:bdr w:val="nil"/>
              </w:rPr>
            </w:pPr>
            <w:r>
              <w:rPr>
                <w:rFonts w:ascii="Calibri" w:eastAsia="Calibri" w:hAnsi="Calibri" w:cs="Calibri"/>
                <w:bdr w:val="nil"/>
              </w:rPr>
              <w:t>získání relativní citové samostatnosti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2E907C" w14:textId="77777777" w:rsidR="00161915" w:rsidRDefault="00DE0CA4">
            <w:pPr>
              <w:spacing w:line="240" w:lineRule="auto"/>
              <w:jc w:val="left"/>
              <w:rPr>
                <w:bdr w:val="nil"/>
              </w:rPr>
            </w:pPr>
            <w:r>
              <w:rPr>
                <w:rFonts w:ascii="Calibri" w:eastAsia="Calibri" w:hAnsi="Calibri" w:cs="Calibri"/>
                <w:bdr w:val="nil"/>
              </w:rPr>
              <w:t>chovat se a jednat na základě vlastních pohnutek a zároveň s ohledem na druhé</w:t>
            </w:r>
          </w:p>
        </w:tc>
      </w:tr>
      <w:tr w:rsidR="00161915" w14:paraId="6813AD27" w14:textId="77777777">
        <w:tc>
          <w:tcPr>
            <w:tcW w:w="1650" w:type="pct"/>
            <w:vMerge/>
            <w:tcBorders>
              <w:top w:val="inset" w:sz="6" w:space="0" w:color="808080"/>
              <w:left w:val="inset" w:sz="6" w:space="0" w:color="808080"/>
              <w:bottom w:val="inset" w:sz="6" w:space="0" w:color="808080"/>
              <w:right w:val="inset" w:sz="6" w:space="0" w:color="808080"/>
            </w:tcBorders>
          </w:tcPr>
          <w:p w14:paraId="0C13351E"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E96F54" w14:textId="77777777" w:rsidR="00161915" w:rsidRDefault="00DE0CA4">
            <w:pPr>
              <w:spacing w:line="240" w:lineRule="auto"/>
              <w:jc w:val="left"/>
              <w:rPr>
                <w:bdr w:val="nil"/>
              </w:rPr>
            </w:pPr>
            <w:r>
              <w:rPr>
                <w:rFonts w:ascii="Calibri" w:eastAsia="Calibri" w:hAnsi="Calibri" w:cs="Calibri"/>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60C288" w14:textId="77777777" w:rsidR="00161915" w:rsidRDefault="00DE0CA4">
            <w:pPr>
              <w:spacing w:line="240" w:lineRule="auto"/>
              <w:jc w:val="left"/>
              <w:rPr>
                <w:bdr w:val="nil"/>
              </w:rPr>
            </w:pPr>
            <w:r>
              <w:rPr>
                <w:rFonts w:ascii="Calibri" w:eastAsia="Calibri" w:hAnsi="Calibri" w:cs="Calibri"/>
                <w:bdr w:val="nil"/>
              </w:rPr>
              <w:t>formulovat otázky, odpovídat, hodnotit slovní výkony, slovně reagovat</w:t>
            </w:r>
          </w:p>
        </w:tc>
      </w:tr>
      <w:tr w:rsidR="00161915" w14:paraId="69DCC447" w14:textId="77777777">
        <w:tc>
          <w:tcPr>
            <w:tcW w:w="1650" w:type="pct"/>
            <w:vMerge/>
            <w:tcBorders>
              <w:top w:val="inset" w:sz="6" w:space="0" w:color="808080"/>
              <w:left w:val="inset" w:sz="6" w:space="0" w:color="808080"/>
              <w:bottom w:val="inset" w:sz="6" w:space="0" w:color="808080"/>
              <w:right w:val="inset" w:sz="6" w:space="0" w:color="808080"/>
            </w:tcBorders>
          </w:tcPr>
          <w:p w14:paraId="55E69186"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969B227"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E427EF" w14:textId="77777777" w:rsidR="00161915" w:rsidRDefault="00DE0CA4">
            <w:pPr>
              <w:spacing w:line="240" w:lineRule="auto"/>
              <w:jc w:val="left"/>
              <w:rPr>
                <w:bdr w:val="nil"/>
              </w:rPr>
            </w:pPr>
            <w:r>
              <w:rPr>
                <w:rFonts w:ascii="Calibri" w:eastAsia="Calibri" w:hAnsi="Calibri" w:cs="Calibri"/>
                <w:bdr w:val="nil"/>
              </w:rPr>
              <w:t>nalézat nová řešení nebo alternativní k běžným</w:t>
            </w:r>
          </w:p>
        </w:tc>
      </w:tr>
      <w:tr w:rsidR="00161915" w14:paraId="6012F6E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62CA6F" w14:textId="77777777" w:rsidR="00161915" w:rsidRDefault="00DE0CA4">
            <w:pPr>
              <w:spacing w:line="240" w:lineRule="auto"/>
              <w:jc w:val="left"/>
              <w:rPr>
                <w:bdr w:val="nil"/>
              </w:rPr>
            </w:pPr>
            <w:r>
              <w:rPr>
                <w:rFonts w:ascii="Calibri" w:eastAsia="Calibri" w:hAnsi="Calibri" w:cs="Calibri"/>
                <w:bdr w:val="nil"/>
              </w:rPr>
              <w:t>uplatňuje získanou zkušenost v praktických situacích a v dalším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FCDAB7" w14:textId="77777777" w:rsidR="00161915" w:rsidRDefault="00DE0CA4">
            <w:pPr>
              <w:spacing w:line="240" w:lineRule="auto"/>
              <w:jc w:val="left"/>
              <w:rPr>
                <w:bdr w:val="nil"/>
              </w:rPr>
            </w:pPr>
            <w:r>
              <w:rPr>
                <w:rFonts w:ascii="Calibri" w:eastAsia="Calibri" w:hAnsi="Calibri" w:cs="Calibri"/>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5F88E2" w14:textId="77777777" w:rsidR="00161915" w:rsidRDefault="00DE0CA4">
            <w:pPr>
              <w:spacing w:line="240" w:lineRule="auto"/>
              <w:jc w:val="left"/>
              <w:rPr>
                <w:bdr w:val="nil"/>
              </w:rPr>
            </w:pPr>
            <w:r>
              <w:rPr>
                <w:rFonts w:ascii="Calibri" w:eastAsia="Calibri" w:hAnsi="Calibri" w:cs="Calibri"/>
                <w:bdr w:val="nil"/>
              </w:rPr>
              <w:t>koordinovat lokomoci a další polohy a pohyby těla, sladit pohyb s rytmem a hudbou</w:t>
            </w:r>
          </w:p>
        </w:tc>
      </w:tr>
      <w:tr w:rsidR="00161915" w14:paraId="201E533F"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95F918" w14:textId="77777777" w:rsidR="00161915" w:rsidRDefault="00DE0CA4">
            <w:pPr>
              <w:spacing w:line="240" w:lineRule="auto"/>
              <w:jc w:val="left"/>
              <w:rPr>
                <w:bdr w:val="nil"/>
              </w:rPr>
            </w:pPr>
            <w:r>
              <w:rPr>
                <w:rFonts w:ascii="Calibri" w:eastAsia="Calibri" w:hAnsi="Calibri" w:cs="Calibri"/>
                <w:bdr w:val="nil"/>
              </w:rPr>
              <w:t>řeší problémy, na které stačí; známé a opakující se situace se snaží řešit samostatně (na základě nápodoby či opakování), náročnější s oporou a pomocí dospělého</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81E203" w14:textId="77777777" w:rsidR="00161915" w:rsidRDefault="00DE0CA4">
            <w:pPr>
              <w:spacing w:line="240" w:lineRule="auto"/>
              <w:jc w:val="left"/>
              <w:rPr>
                <w:bdr w:val="nil"/>
              </w:rPr>
            </w:pPr>
            <w:r>
              <w:rPr>
                <w:rFonts w:ascii="Calibri" w:eastAsia="Calibri" w:hAnsi="Calibri" w:cs="Calibri"/>
                <w:bdr w:val="nil"/>
              </w:rPr>
              <w:t>získání schopnosti záměrně řídit svoje chování a ovlivňovat vlastní situaci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C87431" w14:textId="77777777" w:rsidR="00161915" w:rsidRDefault="00DE0CA4">
            <w:pPr>
              <w:spacing w:line="240" w:lineRule="auto"/>
              <w:jc w:val="left"/>
              <w:rPr>
                <w:bdr w:val="nil"/>
              </w:rPr>
            </w:pPr>
            <w:r>
              <w:rPr>
                <w:rFonts w:ascii="Calibri" w:eastAsia="Calibri" w:hAnsi="Calibri" w:cs="Calibri"/>
                <w:bdr w:val="nil"/>
              </w:rPr>
              <w:t>ve známých a opakujících se situacích a v situacích, kterým rozumí, ovládat svoje city a přizpůsobovat jim své chování</w:t>
            </w:r>
          </w:p>
        </w:tc>
      </w:tr>
      <w:tr w:rsidR="00161915" w14:paraId="1FF249C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6C4A63" w14:textId="77777777" w:rsidR="00161915" w:rsidRDefault="00DE0CA4">
            <w:pPr>
              <w:spacing w:line="240" w:lineRule="auto"/>
              <w:jc w:val="left"/>
              <w:rPr>
                <w:bdr w:val="nil"/>
              </w:rPr>
            </w:pPr>
            <w:r>
              <w:rPr>
                <w:rFonts w:ascii="Calibri" w:eastAsia="Calibri" w:hAnsi="Calibri" w:cs="Calibri"/>
                <w:bdr w:val="nil"/>
              </w:rPr>
              <w:t>se dokáže vyjadřovat a sdělovat své prožitky, pocity a nálady různými prostředky (řečovými, výtvarnými, hudebními, dramatickými apod.)</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6EA223" w14:textId="77777777" w:rsidR="00161915" w:rsidRDefault="00DE0CA4">
            <w:pPr>
              <w:spacing w:line="240" w:lineRule="auto"/>
              <w:jc w:val="left"/>
              <w:rPr>
                <w:bdr w:val="nil"/>
              </w:rPr>
            </w:pPr>
            <w:r>
              <w:rPr>
                <w:rFonts w:ascii="Calibri" w:eastAsia="Calibri" w:hAnsi="Calibri" w:cs="Calibri"/>
                <w:bdr w:val="nil"/>
              </w:rPr>
              <w:t>rozvoj a kultivace mravního i estetického vnímání, cítění a prožívání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4F0152" w14:textId="77777777" w:rsidR="00161915" w:rsidRDefault="00DE0CA4">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r>
      <w:tr w:rsidR="00161915" w14:paraId="4FC84709" w14:textId="77777777">
        <w:tc>
          <w:tcPr>
            <w:tcW w:w="1650" w:type="pct"/>
            <w:vMerge/>
            <w:tcBorders>
              <w:top w:val="inset" w:sz="6" w:space="0" w:color="808080"/>
              <w:left w:val="inset" w:sz="6" w:space="0" w:color="808080"/>
              <w:bottom w:val="inset" w:sz="6" w:space="0" w:color="808080"/>
              <w:right w:val="inset" w:sz="6" w:space="0" w:color="808080"/>
            </w:tcBorders>
          </w:tcPr>
          <w:p w14:paraId="2D0550D4"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FFAA052"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E53253" w14:textId="77777777" w:rsidR="00161915" w:rsidRDefault="00DE0CA4">
            <w:p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r>
      <w:tr w:rsidR="00161915" w14:paraId="2F6D6DAC" w14:textId="77777777">
        <w:tc>
          <w:tcPr>
            <w:tcW w:w="1650" w:type="pct"/>
            <w:vMerge/>
            <w:tcBorders>
              <w:top w:val="inset" w:sz="6" w:space="0" w:color="808080"/>
              <w:left w:val="inset" w:sz="6" w:space="0" w:color="808080"/>
              <w:bottom w:val="inset" w:sz="6" w:space="0" w:color="808080"/>
              <w:right w:val="inset" w:sz="6" w:space="0" w:color="808080"/>
            </w:tcBorders>
          </w:tcPr>
          <w:p w14:paraId="5159F68A"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353F6E9"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33F5E7" w14:textId="77777777" w:rsidR="00161915" w:rsidRDefault="00DE0CA4">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(říci, co bylo zajímavé, co je zaujalo)</w:t>
            </w:r>
          </w:p>
        </w:tc>
      </w:tr>
      <w:tr w:rsidR="00161915" w14:paraId="2D119EB8" w14:textId="77777777">
        <w:tc>
          <w:tcPr>
            <w:tcW w:w="1650" w:type="pct"/>
            <w:vMerge/>
            <w:tcBorders>
              <w:top w:val="inset" w:sz="6" w:space="0" w:color="808080"/>
              <w:left w:val="inset" w:sz="6" w:space="0" w:color="808080"/>
              <w:bottom w:val="inset" w:sz="6" w:space="0" w:color="808080"/>
              <w:right w:val="inset" w:sz="6" w:space="0" w:color="808080"/>
            </w:tcBorders>
          </w:tcPr>
          <w:p w14:paraId="1415264B"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A6AD7AD"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E0C5D0" w14:textId="77777777" w:rsidR="00161915" w:rsidRDefault="00DE0CA4">
            <w:pPr>
              <w:spacing w:line="240" w:lineRule="auto"/>
              <w:jc w:val="left"/>
              <w:rPr>
                <w:bdr w:val="nil"/>
              </w:rPr>
            </w:pPr>
            <w:r>
              <w:rPr>
                <w:rFonts w:ascii="Calibri" w:eastAsia="Calibri" w:hAnsi="Calibri" w:cs="Calibri"/>
                <w:bdr w:val="nil"/>
              </w:rPr>
              <w:t>zachytit a vyjádřit své prožitky (slovně, výtvarně, pomocí hudby, hudebně pohybovou či dramatickou improvizací apod.)</w:t>
            </w:r>
          </w:p>
        </w:tc>
      </w:tr>
      <w:tr w:rsidR="00161915" w14:paraId="0750EBC0"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02D0BD" w14:textId="77777777" w:rsidR="00161915" w:rsidRDefault="00DE0CA4">
            <w:pPr>
              <w:spacing w:line="240" w:lineRule="auto"/>
              <w:jc w:val="left"/>
              <w:rPr>
                <w:bdr w:val="nil"/>
              </w:rPr>
            </w:pPr>
            <w:r>
              <w:rPr>
                <w:rFonts w:ascii="Calibri" w:eastAsia="Calibri" w:hAnsi="Calibri" w:cs="Calibri"/>
                <w:bdr w:val="nil"/>
              </w:rPr>
              <w:lastRenderedPageBreak/>
              <w:t>odhaduje rizika svých nápadů, jde za svým záměrem, ale také dokáže měnit cesty a přizpůsobovat se daným okolnostem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0E989C" w14:textId="77777777" w:rsidR="00161915" w:rsidRDefault="00DE0CA4">
            <w:pPr>
              <w:spacing w:line="240" w:lineRule="auto"/>
              <w:jc w:val="left"/>
              <w:rPr>
                <w:bdr w:val="nil"/>
              </w:rPr>
            </w:pPr>
            <w:r>
              <w:rPr>
                <w:rFonts w:ascii="Calibri" w:eastAsia="Calibri" w:hAnsi="Calibri" w:cs="Calibri"/>
                <w:bdr w:val="nil"/>
              </w:rPr>
              <w:t>posilování přirozených poznávacích citů (zvídavosti, zájmu, radosti z 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016A1F" w14:textId="77777777" w:rsidR="00161915" w:rsidRDefault="00DE0CA4">
            <w:pPr>
              <w:spacing w:line="240" w:lineRule="auto"/>
              <w:jc w:val="left"/>
              <w:rPr>
                <w:bdr w:val="nil"/>
              </w:rPr>
            </w:pPr>
            <w:r>
              <w:rPr>
                <w:rFonts w:ascii="Calibri" w:eastAsia="Calibri" w:hAnsi="Calibri" w:cs="Calibri"/>
                <w:bdr w:val="nil"/>
              </w:rPr>
              <w:t>řešit problémy, úkoly a situace, myslet kreativně, předkládat „nápady“</w:t>
            </w:r>
          </w:p>
        </w:tc>
      </w:tr>
      <w:tr w:rsidR="00161915" w14:paraId="7017E6D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70D8FA" w14:textId="77777777" w:rsidR="00161915" w:rsidRDefault="00DE0CA4">
            <w:pPr>
              <w:spacing w:line="240" w:lineRule="auto"/>
              <w:jc w:val="left"/>
              <w:rPr>
                <w:bdr w:val="nil"/>
              </w:rPr>
            </w:pPr>
            <w:r>
              <w:rPr>
                <w:rFonts w:ascii="Calibri" w:eastAsia="Calibri" w:hAnsi="Calibri" w:cs="Calibri"/>
                <w:bdr w:val="nil"/>
              </w:rPr>
              <w:t>chápe, že se může o tom, co udělá, rozhodovat svobodně, ale že za svá rozhodnutí také odpovídá</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40B972" w14:textId="77777777" w:rsidR="00161915" w:rsidRDefault="00DE0CA4">
            <w:pPr>
              <w:spacing w:line="240" w:lineRule="auto"/>
              <w:jc w:val="left"/>
              <w:rPr>
                <w:bdr w:val="nil"/>
              </w:rPr>
            </w:pPr>
            <w:r>
              <w:rPr>
                <w:rFonts w:ascii="Calibri" w:eastAsia="Calibri" w:hAnsi="Calibri" w:cs="Calibri"/>
                <w:bdr w:val="nil"/>
              </w:rPr>
              <w:t>seznamování s pravidly chování ve vztahu k druhému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174752" w14:textId="77777777" w:rsidR="00161915" w:rsidRDefault="00DE0CA4">
            <w:pPr>
              <w:spacing w:line="240" w:lineRule="auto"/>
              <w:jc w:val="left"/>
              <w:rPr>
                <w:bdr w:val="nil"/>
              </w:rPr>
            </w:pPr>
            <w:r>
              <w:rPr>
                <w:rFonts w:ascii="Calibri" w:eastAsia="Calibri" w:hAnsi="Calibri" w:cs="Calibri"/>
                <w:bdr w:val="nil"/>
              </w:rPr>
              <w:t>vyjádřit souhlas i nesouhlas, říci „ne“ v situacích, které to vyžadují (v ohrožujících, nebezpečných či neznámých situacích), odmítnout se podílet na nedovolených či zakázaných činnostech apod.</w:t>
            </w:r>
          </w:p>
        </w:tc>
      </w:tr>
      <w:tr w:rsidR="00161915" w14:paraId="2CB63C8C" w14:textId="77777777">
        <w:tc>
          <w:tcPr>
            <w:tcW w:w="1650" w:type="pct"/>
            <w:vMerge/>
            <w:tcBorders>
              <w:top w:val="inset" w:sz="6" w:space="0" w:color="808080"/>
              <w:left w:val="inset" w:sz="6" w:space="0" w:color="808080"/>
              <w:bottom w:val="inset" w:sz="6" w:space="0" w:color="808080"/>
              <w:right w:val="inset" w:sz="6" w:space="0" w:color="808080"/>
            </w:tcBorders>
          </w:tcPr>
          <w:p w14:paraId="5FFF759C"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4FC1CE" w14:textId="77777777" w:rsidR="00161915" w:rsidRDefault="00DE0CA4">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CAD767" w14:textId="77777777" w:rsidR="00161915" w:rsidRDefault="00DE0CA4">
            <w:pPr>
              <w:spacing w:line="240" w:lineRule="auto"/>
              <w:jc w:val="left"/>
              <w:rPr>
                <w:bdr w:val="nil"/>
              </w:rPr>
            </w:pPr>
            <w:r>
              <w:rPr>
                <w:rFonts w:ascii="Calibri" w:eastAsia="Calibri" w:hAnsi="Calibri" w:cs="Calibri"/>
                <w:bdr w:val="nil"/>
              </w:rPr>
              <w:t>odmítnout komunikaci, která je mu nepříjemná</w:t>
            </w:r>
          </w:p>
        </w:tc>
      </w:tr>
      <w:tr w:rsidR="00161915" w14:paraId="23D4D504" w14:textId="77777777">
        <w:tc>
          <w:tcPr>
            <w:tcW w:w="1650" w:type="pct"/>
            <w:vMerge/>
            <w:tcBorders>
              <w:top w:val="inset" w:sz="6" w:space="0" w:color="808080"/>
              <w:left w:val="inset" w:sz="6" w:space="0" w:color="808080"/>
              <w:bottom w:val="inset" w:sz="6" w:space="0" w:color="808080"/>
              <w:right w:val="inset" w:sz="6" w:space="0" w:color="808080"/>
            </w:tcBorders>
          </w:tcPr>
          <w:p w14:paraId="663D8E30"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6284C4A4"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78B56D" w14:textId="77777777" w:rsidR="00161915" w:rsidRDefault="00DE0CA4">
            <w:pPr>
              <w:spacing w:line="240" w:lineRule="auto"/>
              <w:jc w:val="left"/>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r>
      <w:tr w:rsidR="00161915" w14:paraId="59F5C115" w14:textId="77777777">
        <w:tc>
          <w:tcPr>
            <w:tcW w:w="1650" w:type="pct"/>
            <w:vMerge/>
            <w:tcBorders>
              <w:top w:val="inset" w:sz="6" w:space="0" w:color="808080"/>
              <w:left w:val="inset" w:sz="6" w:space="0" w:color="808080"/>
              <w:bottom w:val="inset" w:sz="6" w:space="0" w:color="808080"/>
              <w:right w:val="inset" w:sz="6" w:space="0" w:color="808080"/>
            </w:tcBorders>
          </w:tcPr>
          <w:p w14:paraId="36FCB9B2"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86CA0D5"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62C394" w14:textId="77777777" w:rsidR="00161915" w:rsidRDefault="00DE0CA4">
            <w:pPr>
              <w:spacing w:line="240" w:lineRule="auto"/>
              <w:jc w:val="left"/>
              <w:rPr>
                <w:bdr w:val="nil"/>
              </w:rPr>
            </w:pPr>
            <w:r>
              <w:rPr>
                <w:rFonts w:ascii="Calibri" w:eastAsia="Calibri" w:hAnsi="Calibri" w:cs="Calibri"/>
                <w:bdr w:val="nil"/>
              </w:rPr>
              <w:t>ve známých a opakujících se situacích a v situacích, kterým rozumí, ovládat svoje city a přizpůsobovat jim své chování</w:t>
            </w:r>
          </w:p>
        </w:tc>
      </w:tr>
      <w:tr w:rsidR="00161915" w14:paraId="73F3F0D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FD24EF" w14:textId="77777777" w:rsidR="00161915" w:rsidRDefault="00DE0CA4">
            <w:pPr>
              <w:spacing w:line="240" w:lineRule="auto"/>
              <w:jc w:val="left"/>
              <w:rPr>
                <w:bdr w:val="nil"/>
              </w:rPr>
            </w:pPr>
            <w:r>
              <w:rPr>
                <w:rFonts w:ascii="Calibri" w:eastAsia="Calibri" w:hAnsi="Calibri" w:cs="Calibri"/>
                <w:bdr w:val="nil"/>
              </w:rPr>
              <w:t>odhaduje své síly, učí se hodnotit svoje osobní pokroky i oceňovat výkony druhých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7ECAA6" w14:textId="77777777" w:rsidR="00161915" w:rsidRDefault="00DE0CA4">
            <w:pPr>
              <w:spacing w:line="240" w:lineRule="auto"/>
              <w:jc w:val="left"/>
              <w:rPr>
                <w:bdr w:val="nil"/>
              </w:rPr>
            </w:pPr>
            <w:r>
              <w:rPr>
                <w:rFonts w:ascii="Calibri" w:eastAsia="Calibri" w:hAnsi="Calibri" w:cs="Calibri"/>
                <w:bdr w:val="nil"/>
              </w:rPr>
              <w:t>rozvoj fyzické i psychické zdatnosti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313CBD" w14:textId="77777777" w:rsidR="00161915" w:rsidRDefault="00DE0CA4">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161915" w14:paraId="1F6ABF82" w14:textId="77777777">
        <w:tc>
          <w:tcPr>
            <w:tcW w:w="1650" w:type="pct"/>
            <w:vMerge/>
            <w:tcBorders>
              <w:top w:val="inset" w:sz="6" w:space="0" w:color="808080"/>
              <w:left w:val="inset" w:sz="6" w:space="0" w:color="808080"/>
              <w:bottom w:val="inset" w:sz="6" w:space="0" w:color="808080"/>
              <w:right w:val="inset" w:sz="6" w:space="0" w:color="808080"/>
            </w:tcBorders>
          </w:tcPr>
          <w:p w14:paraId="706BE55C"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764AF886"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2D217E" w14:textId="77777777" w:rsidR="00161915" w:rsidRDefault="00DE0CA4">
            <w:pPr>
              <w:spacing w:line="240" w:lineRule="auto"/>
              <w:jc w:val="left"/>
              <w:rPr>
                <w:bdr w:val="nil"/>
              </w:rPr>
            </w:pPr>
            <w:r>
              <w:rPr>
                <w:rFonts w:ascii="Calibri" w:eastAsia="Calibri" w:hAnsi="Calibri" w:cs="Calibri"/>
                <w:bdr w:val="nil"/>
              </w:rPr>
              <w:t>přijímat pozitivní ocenění i svůj případný neúspěch a vyrovnat se s ním, učit se hodnotit svoje osobní pokroky</w:t>
            </w:r>
          </w:p>
        </w:tc>
      </w:tr>
      <w:tr w:rsidR="00161915" w14:paraId="32A997D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41A4CF" w14:textId="77777777" w:rsidR="00161915" w:rsidRDefault="00DE0CA4">
            <w:pPr>
              <w:spacing w:line="240" w:lineRule="auto"/>
              <w:jc w:val="left"/>
              <w:rPr>
                <w:bdr w:val="nil"/>
              </w:rPr>
            </w:pPr>
            <w:r>
              <w:rPr>
                <w:rFonts w:ascii="Calibri" w:eastAsia="Calibri" w:hAnsi="Calibri" w:cs="Calibri"/>
                <w:bdr w:val="nil"/>
              </w:rPr>
              <w:t>rozlišuje řešení, která jsou funkční (vedoucí k cíli), a řešení, která funkční nejsou; dokáže mezi nimi volit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5C7716" w14:textId="77777777" w:rsidR="00161915" w:rsidRDefault="00DE0CA4">
            <w:pPr>
              <w:spacing w:line="240" w:lineRule="auto"/>
              <w:jc w:val="left"/>
              <w:rPr>
                <w:bdr w:val="nil"/>
              </w:rPr>
            </w:pPr>
            <w:r>
              <w:rPr>
                <w:rFonts w:ascii="Calibri" w:eastAsia="Calibri" w:hAnsi="Calibri" w:cs="Calibri"/>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515153" w14:textId="77777777" w:rsidR="00161915" w:rsidRDefault="00DE0CA4">
            <w:pPr>
              <w:spacing w:line="240" w:lineRule="auto"/>
              <w:jc w:val="left"/>
              <w:rPr>
                <w:bdr w:val="nil"/>
              </w:rPr>
            </w:pPr>
            <w:r>
              <w:rPr>
                <w:rFonts w:ascii="Calibri" w:eastAsia="Calibri" w:hAnsi="Calibri" w:cs="Calibri"/>
                <w:bdr w:val="nil"/>
              </w:rPr>
              <w:t>formulovat otázky, odpovídat, hodnotit slovní výkony, slovně reagovat</w:t>
            </w:r>
          </w:p>
        </w:tc>
      </w:tr>
      <w:tr w:rsidR="00161915" w14:paraId="2EE4EC90" w14:textId="77777777">
        <w:tc>
          <w:tcPr>
            <w:tcW w:w="1650" w:type="pct"/>
            <w:vMerge/>
            <w:tcBorders>
              <w:top w:val="inset" w:sz="6" w:space="0" w:color="808080"/>
              <w:left w:val="inset" w:sz="6" w:space="0" w:color="808080"/>
              <w:bottom w:val="inset" w:sz="6" w:space="0" w:color="808080"/>
              <w:right w:val="inset" w:sz="6" w:space="0" w:color="808080"/>
            </w:tcBorders>
          </w:tcPr>
          <w:p w14:paraId="2F3235BF"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444ADCA"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CBEA36" w14:textId="77777777" w:rsidR="00161915" w:rsidRDefault="00DE0CA4">
            <w:pPr>
              <w:spacing w:line="240" w:lineRule="auto"/>
              <w:jc w:val="left"/>
              <w:rPr>
                <w:bdr w:val="nil"/>
              </w:rPr>
            </w:pPr>
            <w:r>
              <w:rPr>
                <w:rFonts w:ascii="Calibri" w:eastAsia="Calibri" w:hAnsi="Calibri" w:cs="Calibri"/>
                <w:bdr w:val="nil"/>
              </w:rPr>
              <w:t>nalézat nová řešení nebo alternativní k běžným</w:t>
            </w:r>
          </w:p>
        </w:tc>
      </w:tr>
      <w:tr w:rsidR="00161915" w14:paraId="4685BE4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542D13" w14:textId="77777777" w:rsidR="00161915" w:rsidRDefault="00DE0CA4">
            <w:pPr>
              <w:spacing w:line="240" w:lineRule="auto"/>
              <w:jc w:val="left"/>
              <w:rPr>
                <w:bdr w:val="nil"/>
              </w:rPr>
            </w:pPr>
            <w:r>
              <w:rPr>
                <w:rFonts w:ascii="Calibri" w:eastAsia="Calibri" w:hAnsi="Calibri" w:cs="Calibri"/>
                <w:bdr w:val="nil"/>
              </w:rPr>
              <w:t>dovede využít informativní a komunikativní prostředky, se kterými se běžně setkává (knížky, encyklopedie, počítač, audiovizuální technika, telefon atp.)</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5206CB" w14:textId="77777777" w:rsidR="00161915" w:rsidRDefault="00DE0CA4">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DB923C" w14:textId="77777777" w:rsidR="00161915" w:rsidRDefault="00DE0CA4">
            <w:pPr>
              <w:spacing w:line="240" w:lineRule="auto"/>
              <w:jc w:val="left"/>
              <w:rPr>
                <w:bdr w:val="nil"/>
              </w:rPr>
            </w:pPr>
            <w:r>
              <w:rPr>
                <w:rFonts w:ascii="Calibri" w:eastAsia="Calibri" w:hAnsi="Calibri" w:cs="Calibri"/>
                <w:bdr w:val="nil"/>
              </w:rPr>
              <w:t>vyvinout volní úsilí, soustředit se na činnost a její dokončení</w:t>
            </w:r>
          </w:p>
        </w:tc>
      </w:tr>
      <w:tr w:rsidR="00161915" w14:paraId="26BD039C" w14:textId="77777777">
        <w:tc>
          <w:tcPr>
            <w:tcW w:w="1650" w:type="pct"/>
            <w:vMerge/>
            <w:tcBorders>
              <w:top w:val="inset" w:sz="6" w:space="0" w:color="808080"/>
              <w:left w:val="inset" w:sz="6" w:space="0" w:color="808080"/>
              <w:bottom w:val="inset" w:sz="6" w:space="0" w:color="808080"/>
              <w:right w:val="inset" w:sz="6" w:space="0" w:color="808080"/>
            </w:tcBorders>
          </w:tcPr>
          <w:p w14:paraId="13E138EE"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251D076"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B71C14" w14:textId="77777777" w:rsidR="00161915" w:rsidRDefault="00DE0CA4">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161915" w14:paraId="0202835D" w14:textId="77777777">
        <w:tc>
          <w:tcPr>
            <w:tcW w:w="1650" w:type="pct"/>
            <w:vMerge/>
            <w:tcBorders>
              <w:top w:val="inset" w:sz="6" w:space="0" w:color="808080"/>
              <w:left w:val="inset" w:sz="6" w:space="0" w:color="808080"/>
              <w:bottom w:val="inset" w:sz="6" w:space="0" w:color="808080"/>
              <w:right w:val="inset" w:sz="6" w:space="0" w:color="808080"/>
            </w:tcBorders>
          </w:tcPr>
          <w:p w14:paraId="3C403111"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5A73843"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262912" w14:textId="77777777" w:rsidR="00161915" w:rsidRDefault="00DE0CA4">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r>
      <w:tr w:rsidR="00161915" w14:paraId="721996F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7648F3" w14:textId="77777777" w:rsidR="00161915" w:rsidRDefault="00DE0CA4">
            <w:pPr>
              <w:spacing w:line="240" w:lineRule="auto"/>
              <w:jc w:val="left"/>
              <w:rPr>
                <w:bdr w:val="nil"/>
              </w:rPr>
            </w:pPr>
            <w:r>
              <w:rPr>
                <w:rFonts w:ascii="Calibri" w:eastAsia="Calibri" w:hAnsi="Calibri" w:cs="Calibri"/>
                <w:bdr w:val="nil"/>
              </w:rPr>
              <w:t>se chová při setkání s neznámými lidmi či v neznámých situacích obezřetně; nevhodné chování i komunikaci, která je mu nepříjemná, umí odmítnout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D954AB" w14:textId="77777777" w:rsidR="00161915" w:rsidRDefault="00DE0CA4">
            <w:pPr>
              <w:spacing w:line="240" w:lineRule="auto"/>
              <w:jc w:val="left"/>
              <w:rPr>
                <w:bdr w:val="nil"/>
              </w:rPr>
            </w:pPr>
            <w:r>
              <w:rPr>
                <w:rFonts w:ascii="Calibri" w:eastAsia="Calibri" w:hAnsi="Calibri" w:cs="Calibri"/>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91EC0D" w14:textId="77777777" w:rsidR="00161915" w:rsidRDefault="00DE0CA4">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r>
      <w:tr w:rsidR="00161915" w14:paraId="3C4D16E4"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C0B527" w14:textId="77777777" w:rsidR="00161915" w:rsidRDefault="00DE0CA4">
            <w:pPr>
              <w:spacing w:line="240" w:lineRule="auto"/>
              <w:jc w:val="left"/>
              <w:rPr>
                <w:bdr w:val="nil"/>
              </w:rPr>
            </w:pPr>
            <w:r>
              <w:rPr>
                <w:rFonts w:ascii="Calibri" w:eastAsia="Calibri" w:hAnsi="Calibri" w:cs="Calibri"/>
                <w:bdr w:val="nil"/>
              </w:rPr>
              <w:t>se nebojí chybovat, pokud nachází pozitivní ocenění nejen za úspěch, ale také za snahu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F28118" w14:textId="77777777" w:rsidR="00161915" w:rsidRDefault="00DE0CA4">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4F4D16" w14:textId="77777777" w:rsidR="00161915" w:rsidRDefault="00DE0CA4">
            <w:pPr>
              <w:spacing w:line="240" w:lineRule="auto"/>
              <w:jc w:val="left"/>
              <w:rPr>
                <w:bdr w:val="nil"/>
              </w:rPr>
            </w:pPr>
            <w:r>
              <w:rPr>
                <w:rFonts w:ascii="Calibri" w:eastAsia="Calibri" w:hAnsi="Calibri" w:cs="Calibri"/>
                <w:bdr w:val="nil"/>
              </w:rPr>
              <w:t>odmítnout komunikaci, která je mu nepříjemná</w:t>
            </w:r>
          </w:p>
        </w:tc>
      </w:tr>
      <w:tr w:rsidR="00161915" w14:paraId="613BE059" w14:textId="77777777">
        <w:tc>
          <w:tcPr>
            <w:tcW w:w="1650" w:type="pct"/>
            <w:vMerge/>
            <w:tcBorders>
              <w:top w:val="inset" w:sz="6" w:space="0" w:color="808080"/>
              <w:left w:val="inset" w:sz="6" w:space="0" w:color="808080"/>
              <w:bottom w:val="inset" w:sz="6" w:space="0" w:color="808080"/>
              <w:right w:val="inset" w:sz="6" w:space="0" w:color="808080"/>
            </w:tcBorders>
          </w:tcPr>
          <w:p w14:paraId="7473F0C2"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EE82AB4"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BB0857" w14:textId="77777777" w:rsidR="00161915" w:rsidRDefault="00DE0CA4">
            <w:pPr>
              <w:spacing w:line="240" w:lineRule="auto"/>
              <w:jc w:val="left"/>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r>
      <w:tr w:rsidR="00161915" w14:paraId="218AFCB8" w14:textId="77777777">
        <w:tc>
          <w:tcPr>
            <w:tcW w:w="1650" w:type="pct"/>
            <w:vMerge/>
            <w:tcBorders>
              <w:top w:val="inset" w:sz="6" w:space="0" w:color="808080"/>
              <w:left w:val="inset" w:sz="6" w:space="0" w:color="808080"/>
              <w:bottom w:val="inset" w:sz="6" w:space="0" w:color="808080"/>
              <w:right w:val="inset" w:sz="6" w:space="0" w:color="808080"/>
            </w:tcBorders>
          </w:tcPr>
          <w:p w14:paraId="511AA201"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5C5DAE1"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6AAD67" w14:textId="77777777" w:rsidR="00161915" w:rsidRDefault="00DE0CA4">
            <w:pPr>
              <w:spacing w:line="240" w:lineRule="auto"/>
              <w:jc w:val="left"/>
              <w:rPr>
                <w:bdr w:val="nil"/>
              </w:rPr>
            </w:pPr>
            <w:r>
              <w:rPr>
                <w:rFonts w:ascii="Calibri" w:eastAsia="Calibri" w:hAnsi="Calibri" w:cs="Calibri"/>
                <w:bdr w:val="nil"/>
              </w:rPr>
              <w:t>ve známých a opakujících se situacích a v situacích, kterým rozumí, ovládat svoje city a přizpůsobovat jim své chování</w:t>
            </w:r>
          </w:p>
        </w:tc>
      </w:tr>
      <w:tr w:rsidR="00161915" w14:paraId="1E2E58CB" w14:textId="77777777">
        <w:tc>
          <w:tcPr>
            <w:tcW w:w="1650" w:type="pct"/>
            <w:vMerge/>
            <w:tcBorders>
              <w:top w:val="inset" w:sz="6" w:space="0" w:color="808080"/>
              <w:left w:val="inset" w:sz="6" w:space="0" w:color="808080"/>
              <w:bottom w:val="inset" w:sz="6" w:space="0" w:color="808080"/>
              <w:right w:val="inset" w:sz="6" w:space="0" w:color="808080"/>
            </w:tcBorders>
          </w:tcPr>
          <w:p w14:paraId="6C0DF070"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CDF178" w14:textId="77777777" w:rsidR="00161915" w:rsidRDefault="00DE0CA4">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B5814E" w14:textId="77777777" w:rsidR="00161915" w:rsidRDefault="00DE0CA4">
            <w:pPr>
              <w:spacing w:line="240" w:lineRule="auto"/>
              <w:jc w:val="left"/>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r>
      <w:tr w:rsidR="00161915" w14:paraId="2B3AFE8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1113D9" w14:textId="77777777" w:rsidR="00161915" w:rsidRDefault="00DE0CA4">
            <w:pPr>
              <w:spacing w:line="240" w:lineRule="auto"/>
              <w:jc w:val="left"/>
              <w:rPr>
                <w:bdr w:val="nil"/>
              </w:rPr>
            </w:pPr>
            <w:r>
              <w:rPr>
                <w:rFonts w:ascii="Calibri" w:eastAsia="Calibri" w:hAnsi="Calibri" w:cs="Calibri"/>
                <w:bdr w:val="nil"/>
              </w:rPr>
              <w:t>ví, že není jedno, v jakém prostředí žije, uvědomuje si, že se svým chováním na něm podílí a že je může ovlivnit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335D32" w14:textId="77777777" w:rsidR="00161915" w:rsidRDefault="00DE0CA4">
            <w:pPr>
              <w:spacing w:line="240" w:lineRule="auto"/>
              <w:jc w:val="left"/>
              <w:rPr>
                <w:bdr w:val="nil"/>
              </w:rPr>
            </w:pPr>
            <w:r>
              <w:rPr>
                <w:rFonts w:ascii="Calibri" w:eastAsia="Calibri" w:hAnsi="Calibri" w:cs="Calibri"/>
                <w:bdr w:val="nil"/>
              </w:rPr>
              <w:t>vytvoření základů aktivních postojů ke světu, k životu, pozitivních vztahů ke kultuře a umění, rozvoj dovedností umožňujících tyto vztahy a postoje vyjadřovat a projevovat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8B409F" w14:textId="77777777" w:rsidR="00161915" w:rsidRDefault="00DE0CA4">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161915" w14:paraId="6B4760D1" w14:textId="77777777">
        <w:tc>
          <w:tcPr>
            <w:tcW w:w="1650" w:type="pct"/>
            <w:vMerge/>
            <w:tcBorders>
              <w:top w:val="inset" w:sz="6" w:space="0" w:color="808080"/>
              <w:left w:val="inset" w:sz="6" w:space="0" w:color="808080"/>
              <w:bottom w:val="inset" w:sz="6" w:space="0" w:color="808080"/>
              <w:right w:val="inset" w:sz="6" w:space="0" w:color="808080"/>
            </w:tcBorders>
          </w:tcPr>
          <w:p w14:paraId="1143A165"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934813" w14:textId="77777777" w:rsidR="00161915" w:rsidRDefault="00DE0CA4">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40FD6F" w14:textId="77777777" w:rsidR="00161915" w:rsidRDefault="00DE0CA4">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r w:rsidR="00161915" w14:paraId="19210096" w14:textId="77777777">
        <w:tc>
          <w:tcPr>
            <w:tcW w:w="1650" w:type="pct"/>
            <w:vMerge/>
            <w:tcBorders>
              <w:top w:val="inset" w:sz="6" w:space="0" w:color="808080"/>
              <w:left w:val="inset" w:sz="6" w:space="0" w:color="808080"/>
              <w:bottom w:val="inset" w:sz="6" w:space="0" w:color="808080"/>
              <w:right w:val="inset" w:sz="6" w:space="0" w:color="808080"/>
            </w:tcBorders>
          </w:tcPr>
          <w:p w14:paraId="2C5A156F"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6F4FF32"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EED9A9" w14:textId="77777777" w:rsidR="00161915" w:rsidRDefault="00DE0CA4">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161915" w14:paraId="5FDAC390" w14:textId="77777777">
        <w:tc>
          <w:tcPr>
            <w:tcW w:w="1650" w:type="pct"/>
            <w:vMerge/>
            <w:tcBorders>
              <w:top w:val="inset" w:sz="6" w:space="0" w:color="808080"/>
              <w:left w:val="inset" w:sz="6" w:space="0" w:color="808080"/>
              <w:bottom w:val="inset" w:sz="6" w:space="0" w:color="808080"/>
              <w:right w:val="inset" w:sz="6" w:space="0" w:color="808080"/>
            </w:tcBorders>
          </w:tcPr>
          <w:p w14:paraId="22204C51"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1C8063" w14:textId="77777777" w:rsidR="00161915" w:rsidRDefault="00DE0CA4">
            <w:pPr>
              <w:spacing w:line="240" w:lineRule="auto"/>
              <w:jc w:val="left"/>
              <w:rPr>
                <w:bdr w:val="nil"/>
              </w:rPr>
            </w:pPr>
            <w:r>
              <w:rPr>
                <w:rFonts w:ascii="Calibri" w:eastAsia="Calibri" w:hAnsi="Calibri" w:cs="Calibri"/>
                <w:bdr w:val="nil"/>
              </w:rPr>
              <w:t>pochopení, že změny způsobené lidskou činností mohou prostředí chránit a zlepšovat, ale také poškozovat a ničit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76424F" w14:textId="77777777" w:rsidR="00161915" w:rsidRDefault="00161915"/>
        </w:tc>
      </w:tr>
      <w:tr w:rsidR="00161915" w14:paraId="0BDC5CD0" w14:textId="77777777">
        <w:tc>
          <w:tcPr>
            <w:tcW w:w="1650" w:type="pct"/>
            <w:vMerge/>
            <w:tcBorders>
              <w:top w:val="inset" w:sz="6" w:space="0" w:color="808080"/>
              <w:left w:val="inset" w:sz="6" w:space="0" w:color="808080"/>
              <w:bottom w:val="inset" w:sz="6" w:space="0" w:color="808080"/>
              <w:right w:val="inset" w:sz="6" w:space="0" w:color="808080"/>
            </w:tcBorders>
          </w:tcPr>
          <w:p w14:paraId="668D56AF" w14:textId="77777777" w:rsidR="00161915" w:rsidRDefault="00161915">
            <w:pPr>
              <w:spacing w:line="240" w:lineRule="auto"/>
              <w:rPr>
                <w:bdr w:val="nil"/>
              </w:rPr>
            </w:pP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435C94" w14:textId="77777777" w:rsidR="00161915" w:rsidRDefault="00DE0CA4">
            <w:pPr>
              <w:spacing w:line="240" w:lineRule="auto"/>
              <w:jc w:val="left"/>
              <w:rPr>
                <w:bdr w:val="nil"/>
              </w:rPr>
            </w:pPr>
            <w:r>
              <w:rPr>
                <w:rFonts w:ascii="Calibri" w:eastAsia="Calibri" w:hAnsi="Calibri" w:cs="Calibri"/>
                <w:bdr w:val="nil"/>
              </w:rPr>
              <w:t>vytvoření povědomí o vlastní sounáležitosti se světem, se živou a neživou přírodou, lidmi, společností, planetou Zemí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436DE9" w14:textId="77777777" w:rsidR="00161915" w:rsidRDefault="00DE0CA4">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r w:rsidR="00161915" w14:paraId="4AB1F29C" w14:textId="77777777">
        <w:tc>
          <w:tcPr>
            <w:tcW w:w="1650" w:type="pct"/>
            <w:vMerge/>
            <w:tcBorders>
              <w:top w:val="inset" w:sz="6" w:space="0" w:color="808080"/>
              <w:left w:val="inset" w:sz="6" w:space="0" w:color="808080"/>
              <w:bottom w:val="inset" w:sz="6" w:space="0" w:color="808080"/>
              <w:right w:val="inset" w:sz="6" w:space="0" w:color="808080"/>
            </w:tcBorders>
          </w:tcPr>
          <w:p w14:paraId="1FE150E3"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1E8C638"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091D32" w14:textId="77777777" w:rsidR="00161915" w:rsidRDefault="00DE0CA4">
            <w:pPr>
              <w:spacing w:line="240" w:lineRule="auto"/>
              <w:jc w:val="left"/>
              <w:rPr>
                <w:bdr w:val="nil"/>
              </w:rPr>
            </w:pPr>
            <w:r>
              <w:rPr>
                <w:rFonts w:ascii="Calibri" w:eastAsia="Calibri" w:hAnsi="Calibri" w:cs="Calibri"/>
                <w:bdr w:val="nil"/>
              </w:rPr>
              <w:t xml:space="preserve">pomáhat pečovat o okolní životní prostředí (dbát o pořádek a čistotu, nakládat </w:t>
            </w:r>
            <w:proofErr w:type="spellStart"/>
            <w:r>
              <w:rPr>
                <w:rFonts w:ascii="Calibri" w:eastAsia="Calibri" w:hAnsi="Calibri" w:cs="Calibri"/>
                <w:bdr w:val="nil"/>
              </w:rPr>
              <w:t>vhodnýmzpůsobem</w:t>
            </w:r>
            <w:proofErr w:type="spellEnd"/>
            <w:r>
              <w:rPr>
                <w:rFonts w:ascii="Calibri" w:eastAsia="Calibri" w:hAnsi="Calibri" w:cs="Calibri"/>
                <w:bdr w:val="nil"/>
              </w:rPr>
              <w:t xml:space="preserve"> s odpady, starat se o rostliny, spoluvytvářet pohodu prostředí, chránit </w:t>
            </w:r>
            <w:proofErr w:type="spellStart"/>
            <w:r>
              <w:rPr>
                <w:rFonts w:ascii="Calibri" w:eastAsia="Calibri" w:hAnsi="Calibri" w:cs="Calibri"/>
                <w:bdr w:val="nil"/>
              </w:rPr>
              <w:t>příroduv</w:t>
            </w:r>
            <w:proofErr w:type="spellEnd"/>
            <w:r>
              <w:rPr>
                <w:rFonts w:ascii="Calibri" w:eastAsia="Calibri" w:hAnsi="Calibri" w:cs="Calibri"/>
                <w:bdr w:val="nil"/>
              </w:rPr>
              <w:t xml:space="preserve"> okolí, živé tvory apod.)</w:t>
            </w:r>
          </w:p>
        </w:tc>
      </w:tr>
      <w:tr w:rsidR="00161915" w14:paraId="01F2BBB6" w14:textId="77777777">
        <w:tc>
          <w:tcPr>
            <w:tcW w:w="1650" w:type="pct"/>
            <w:vMerge/>
            <w:tcBorders>
              <w:top w:val="inset" w:sz="6" w:space="0" w:color="808080"/>
              <w:left w:val="inset" w:sz="6" w:space="0" w:color="808080"/>
              <w:bottom w:val="inset" w:sz="6" w:space="0" w:color="808080"/>
              <w:right w:val="inset" w:sz="6" w:space="0" w:color="808080"/>
            </w:tcBorders>
          </w:tcPr>
          <w:p w14:paraId="27B536CC"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03E7B4" w14:textId="77777777" w:rsidR="00161915" w:rsidRDefault="00DE0CA4">
            <w:pPr>
              <w:spacing w:line="240" w:lineRule="auto"/>
              <w:jc w:val="left"/>
              <w:rPr>
                <w:bdr w:val="nil"/>
              </w:rPr>
            </w:pPr>
            <w:r>
              <w:rPr>
                <w:rFonts w:ascii="Calibri" w:eastAsia="Calibri" w:hAnsi="Calibri" w:cs="Calibri"/>
                <w:bdr w:val="nil"/>
              </w:rPr>
              <w:t>rozvoj společenského i estetického vkusu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DCDC0E" w14:textId="77777777" w:rsidR="00161915" w:rsidRDefault="00DE0CA4">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rsidR="00161915" w14:paraId="5394BA0E" w14:textId="77777777">
        <w:tc>
          <w:tcPr>
            <w:tcW w:w="1650" w:type="pct"/>
            <w:vMerge/>
            <w:tcBorders>
              <w:top w:val="inset" w:sz="6" w:space="0" w:color="808080"/>
              <w:left w:val="inset" w:sz="6" w:space="0" w:color="808080"/>
              <w:bottom w:val="inset" w:sz="6" w:space="0" w:color="808080"/>
              <w:right w:val="inset" w:sz="6" w:space="0" w:color="808080"/>
            </w:tcBorders>
          </w:tcPr>
          <w:p w14:paraId="5817F88D"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AA72559"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5095EE" w14:textId="77777777" w:rsidR="00161915" w:rsidRDefault="00DE0CA4">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(říci, co bylo zajímavé, co je zaujalo)</w:t>
            </w:r>
          </w:p>
        </w:tc>
      </w:tr>
      <w:tr w:rsidR="00161915" w14:paraId="5F5A46C5" w14:textId="77777777">
        <w:tc>
          <w:tcPr>
            <w:tcW w:w="1650" w:type="pct"/>
            <w:vMerge/>
            <w:tcBorders>
              <w:top w:val="inset" w:sz="6" w:space="0" w:color="808080"/>
              <w:left w:val="inset" w:sz="6" w:space="0" w:color="808080"/>
              <w:bottom w:val="inset" w:sz="6" w:space="0" w:color="808080"/>
              <w:right w:val="inset" w:sz="6" w:space="0" w:color="808080"/>
            </w:tcBorders>
          </w:tcPr>
          <w:p w14:paraId="0BB288D3"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5B37C30B"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426646" w14:textId="77777777" w:rsidR="00161915" w:rsidRDefault="00DE0CA4">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r>
      <w:tr w:rsidR="00161915" w14:paraId="114957D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59EE60" w14:textId="77777777" w:rsidR="00161915" w:rsidRDefault="00DE0CA4">
            <w:pPr>
              <w:spacing w:line="240" w:lineRule="auto"/>
              <w:jc w:val="left"/>
              <w:rPr>
                <w:bdr w:val="nil"/>
              </w:rPr>
            </w:pPr>
            <w:r>
              <w:rPr>
                <w:rFonts w:ascii="Calibri" w:eastAsia="Calibri" w:hAnsi="Calibri" w:cs="Calibri"/>
                <w:bdr w:val="nil"/>
              </w:rPr>
              <w:t>dbá na osobní zdraví a bezpečí svoje i druhých, chová se odpovědně s ohledem na zdravé a bezpečné okolní prostředí (přírodní i společenské)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1AA78E" w14:textId="77777777" w:rsidR="00161915" w:rsidRDefault="00DE0CA4">
            <w:pPr>
              <w:spacing w:line="240" w:lineRule="auto"/>
              <w:jc w:val="left"/>
              <w:rPr>
                <w:bdr w:val="nil"/>
              </w:rPr>
            </w:pPr>
            <w:r>
              <w:rPr>
                <w:rFonts w:ascii="Calibri" w:eastAsia="Calibri" w:hAnsi="Calibri" w:cs="Calibri"/>
                <w:bdr w:val="nil"/>
              </w:rPr>
              <w:t>vytváření zdravých životních návyků a postojů jako základů zdravého životního stylu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9A9B6C" w14:textId="77777777" w:rsidR="00161915" w:rsidRDefault="00DE0CA4">
            <w:pPr>
              <w:spacing w:line="240" w:lineRule="auto"/>
              <w:jc w:val="left"/>
              <w:rPr>
                <w:bdr w:val="nil"/>
              </w:rPr>
            </w:pPr>
            <w:r>
              <w:rPr>
                <w:rFonts w:ascii="Calibri" w:eastAsia="Calibri" w:hAnsi="Calibri" w:cs="Calibri"/>
                <w:bdr w:val="nil"/>
              </w:rPr>
              <w:t xml:space="preserve">rozlišovat aktivity, které mohou zdraví okolního prostředí podporovat a které je </w:t>
            </w:r>
            <w:proofErr w:type="spellStart"/>
            <w:r>
              <w:rPr>
                <w:rFonts w:ascii="Calibri" w:eastAsia="Calibri" w:hAnsi="Calibri" w:cs="Calibri"/>
                <w:bdr w:val="nil"/>
              </w:rPr>
              <w:t>mohoupoškozovat</w:t>
            </w:r>
            <w:proofErr w:type="spellEnd"/>
            <w:r>
              <w:rPr>
                <w:rFonts w:ascii="Calibri" w:eastAsia="Calibri" w:hAnsi="Calibri" w:cs="Calibri"/>
                <w:bdr w:val="nil"/>
              </w:rPr>
              <w:t>, všímat si nepořádků a škod, upozornit na ně</w:t>
            </w:r>
          </w:p>
        </w:tc>
      </w:tr>
      <w:tr w:rsidR="00161915" w14:paraId="7FA25519" w14:textId="77777777">
        <w:tc>
          <w:tcPr>
            <w:tcW w:w="1650" w:type="pct"/>
            <w:vMerge/>
            <w:tcBorders>
              <w:top w:val="inset" w:sz="6" w:space="0" w:color="808080"/>
              <w:left w:val="inset" w:sz="6" w:space="0" w:color="808080"/>
              <w:bottom w:val="inset" w:sz="6" w:space="0" w:color="808080"/>
              <w:right w:val="inset" w:sz="6" w:space="0" w:color="808080"/>
            </w:tcBorders>
          </w:tcPr>
          <w:p w14:paraId="45BC02F6"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CA7D1E" w14:textId="77777777" w:rsidR="00161915" w:rsidRDefault="00DE0CA4">
            <w:pPr>
              <w:spacing w:line="240" w:lineRule="auto"/>
              <w:jc w:val="left"/>
              <w:rPr>
                <w:bdr w:val="nil"/>
              </w:rPr>
            </w:pPr>
            <w:r>
              <w:rPr>
                <w:rFonts w:ascii="Calibri" w:eastAsia="Calibri" w:hAnsi="Calibri" w:cs="Calibri"/>
                <w:bdr w:val="nil"/>
              </w:rPr>
              <w:t>osvojení si poznatků o těle a jeho zdraví, o pohybových činnostech a jejich kvalitě</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2EDB5C" w14:textId="77777777" w:rsidR="00161915" w:rsidRDefault="00DE0CA4">
            <w:pPr>
              <w:spacing w:line="240" w:lineRule="auto"/>
              <w:jc w:val="left"/>
              <w:rPr>
                <w:bdr w:val="nil"/>
              </w:rPr>
            </w:pPr>
            <w:r>
              <w:rPr>
                <w:rFonts w:ascii="Calibri" w:eastAsia="Calibri" w:hAnsi="Calibri" w:cs="Calibri"/>
                <w:bdr w:val="nil"/>
              </w:rPr>
              <w:t xml:space="preserve">rozlišovat, co prospívá zdraví a co mu škodí; chovat se tak, aby v situacích pro dítě běžných a jemu známých </w:t>
            </w:r>
            <w:r>
              <w:rPr>
                <w:rFonts w:ascii="Calibri" w:eastAsia="Calibri" w:hAnsi="Calibri" w:cs="Calibri"/>
                <w:bdr w:val="nil"/>
              </w:rPr>
              <w:lastRenderedPageBreak/>
              <w:t>neohrožovalo zdraví, bezpečí a pohodu svou ani druhých</w:t>
            </w:r>
          </w:p>
        </w:tc>
      </w:tr>
      <w:tr w:rsidR="00161915" w14:paraId="4045E8DF" w14:textId="77777777">
        <w:tc>
          <w:tcPr>
            <w:tcW w:w="1650" w:type="pct"/>
            <w:vMerge/>
            <w:tcBorders>
              <w:top w:val="inset" w:sz="6" w:space="0" w:color="808080"/>
              <w:left w:val="inset" w:sz="6" w:space="0" w:color="808080"/>
              <w:bottom w:val="inset" w:sz="6" w:space="0" w:color="808080"/>
              <w:right w:val="inset" w:sz="6" w:space="0" w:color="808080"/>
            </w:tcBorders>
          </w:tcPr>
          <w:p w14:paraId="11A7A9E1"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2CD1B6" w14:textId="77777777" w:rsidR="00161915" w:rsidRDefault="00DE0CA4">
            <w:pPr>
              <w:spacing w:line="240" w:lineRule="auto"/>
              <w:jc w:val="left"/>
              <w:rPr>
                <w:bdr w:val="nil"/>
              </w:rPr>
            </w:pPr>
            <w:r>
              <w:rPr>
                <w:rFonts w:ascii="Calibri" w:eastAsia="Calibri" w:hAnsi="Calibri" w:cs="Calibri"/>
                <w:bdr w:val="nil"/>
              </w:rPr>
              <w:t>osvojení si poznatků a dovedností potřebných k vykonávání jednoduchých činností v péči o okolí při spoluvytváření zdravého a bezpečného prostředí a k ochraně dítěte před jeho nebezpečnými vlivy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761D12" w14:textId="77777777" w:rsidR="00161915" w:rsidRDefault="00DE0CA4">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bl>
    <w:p w14:paraId="550388BB" w14:textId="77777777" w:rsidR="00161915" w:rsidRDefault="00DE0CA4">
      <w:pPr>
        <w:rPr>
          <w:bdr w:val="nil"/>
        </w:rPr>
      </w:pPr>
      <w:r>
        <w:rPr>
          <w:bdr w:val="nil"/>
        </w:rPr>
        <w:t>    </w:t>
      </w:r>
    </w:p>
    <w:p w14:paraId="03A13FFC" w14:textId="77777777" w:rsidR="00161915" w:rsidRDefault="00DE0CA4">
      <w:pPr>
        <w:pStyle w:val="Nadpis3"/>
        <w:spacing w:before="281" w:after="281"/>
        <w:rPr>
          <w:bdr w:val="nil"/>
        </w:rPr>
      </w:pPr>
      <w:bookmarkStart w:id="34" w:name="_Toc256000036"/>
      <w:r>
        <w:rPr>
          <w:sz w:val="28"/>
          <w:szCs w:val="28"/>
          <w:bdr w:val="nil"/>
        </w:rPr>
        <w:t>Brzy přijdou prázdniny</w:t>
      </w:r>
      <w:bookmarkEnd w:id="34"/>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9177"/>
      </w:tblGrid>
      <w:tr w:rsidR="00161915" w14:paraId="0197BD62"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C20560D" w14:textId="77777777" w:rsidR="00161915" w:rsidRDefault="00DE0CA4">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F9210B4" w14:textId="77777777" w:rsidR="00161915" w:rsidRDefault="00DE0CA4">
            <w:pPr>
              <w:shd w:val="clear" w:color="auto" w:fill="9CC2E5"/>
              <w:spacing w:line="240" w:lineRule="auto"/>
              <w:jc w:val="center"/>
              <w:rPr>
                <w:bdr w:val="nil"/>
              </w:rPr>
            </w:pPr>
            <w:r>
              <w:rPr>
                <w:rFonts w:ascii="Calibri" w:eastAsia="Calibri" w:hAnsi="Calibri" w:cs="Calibri"/>
                <w:bdr w:val="nil"/>
              </w:rPr>
              <w:t>Brzy přijdou prázdniny</w:t>
            </w:r>
          </w:p>
        </w:tc>
      </w:tr>
      <w:tr w:rsidR="00161915" w14:paraId="2253E606"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54912F9" w14:textId="77777777" w:rsidR="00161915" w:rsidRDefault="00DE0CA4">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69A10A" w14:textId="77777777" w:rsidR="00161915" w:rsidRDefault="00DE0CA4">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161915" w14:paraId="796143B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7AC26D6" w14:textId="77777777" w:rsidR="00161915" w:rsidRDefault="00DE0CA4">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5A8B1F" w14:textId="77777777" w:rsidR="00161915" w:rsidRDefault="00DE0CA4">
            <w:pPr>
              <w:spacing w:line="240" w:lineRule="auto"/>
              <w:jc w:val="left"/>
              <w:rPr>
                <w:bdr w:val="nil"/>
              </w:rPr>
            </w:pPr>
            <w:r>
              <w:rPr>
                <w:rFonts w:ascii="Calibri" w:eastAsia="Calibri" w:hAnsi="Calibri" w:cs="Calibri"/>
                <w:bdr w:val="nil"/>
              </w:rPr>
              <w:t>Celek mapuje období od 2. květnového týdne, až po poslední červnový den. Mapuje barevné jaro a přechod v teplé léto.</w:t>
            </w:r>
          </w:p>
          <w:p w14:paraId="16982AFC" w14:textId="77777777" w:rsidR="00161915" w:rsidRDefault="00DE0CA4">
            <w:pPr>
              <w:spacing w:line="240" w:lineRule="auto"/>
              <w:jc w:val="left"/>
              <w:rPr>
                <w:bdr w:val="nil"/>
              </w:rPr>
            </w:pPr>
            <w:r>
              <w:rPr>
                <w:rFonts w:ascii="Calibri" w:eastAsia="Calibri" w:hAnsi="Calibri" w:cs="Calibri"/>
                <w:bdr w:val="nil"/>
              </w:rPr>
              <w:t>1. Kde domov můj</w:t>
            </w:r>
          </w:p>
          <w:p w14:paraId="66B5CFCC" w14:textId="77777777" w:rsidR="00161915" w:rsidRDefault="00DE0CA4">
            <w:pPr>
              <w:spacing w:line="240" w:lineRule="auto"/>
              <w:jc w:val="left"/>
              <w:rPr>
                <w:bdr w:val="nil"/>
              </w:rPr>
            </w:pPr>
            <w:r>
              <w:rPr>
                <w:rFonts w:ascii="Calibri" w:eastAsia="Calibri" w:hAnsi="Calibri" w:cs="Calibri"/>
                <w:bdr w:val="nil"/>
              </w:rPr>
              <w:t>2. Děti celého světa, všechny děti mají svátek</w:t>
            </w:r>
          </w:p>
          <w:p w14:paraId="67F1C589" w14:textId="77777777" w:rsidR="00161915" w:rsidRDefault="00DE0CA4">
            <w:pPr>
              <w:spacing w:line="240" w:lineRule="auto"/>
              <w:jc w:val="left"/>
              <w:rPr>
                <w:bdr w:val="nil"/>
              </w:rPr>
            </w:pPr>
            <w:r>
              <w:rPr>
                <w:rFonts w:ascii="Calibri" w:eastAsia="Calibri" w:hAnsi="Calibri" w:cs="Calibri"/>
                <w:bdr w:val="nil"/>
              </w:rPr>
              <w:t>3. Cestujeme společně s kamarády</w:t>
            </w:r>
          </w:p>
          <w:p w14:paraId="4133FF59" w14:textId="77777777" w:rsidR="00161915" w:rsidRDefault="00DE0CA4">
            <w:pPr>
              <w:spacing w:line="240" w:lineRule="auto"/>
              <w:jc w:val="left"/>
              <w:rPr>
                <w:bdr w:val="nil"/>
              </w:rPr>
            </w:pPr>
            <w:r>
              <w:rPr>
                <w:rFonts w:ascii="Calibri" w:eastAsia="Calibri" w:hAnsi="Calibri" w:cs="Calibri"/>
                <w:bdr w:val="nil"/>
              </w:rPr>
              <w:t>4. Hurá na prázdniny</w:t>
            </w:r>
          </w:p>
          <w:p w14:paraId="02D7C65D" w14:textId="77777777" w:rsidR="00161915" w:rsidRDefault="00DE0CA4">
            <w:pPr>
              <w:spacing w:line="240" w:lineRule="auto"/>
              <w:jc w:val="left"/>
              <w:rPr>
                <w:bdr w:val="nil"/>
              </w:rPr>
            </w:pPr>
            <w:r>
              <w:rPr>
                <w:rFonts w:ascii="Calibri" w:eastAsia="Calibri" w:hAnsi="Calibri" w:cs="Calibri"/>
                <w:bdr w:val="nil"/>
              </w:rPr>
              <w:t>Děti se seznamují se svou obcí, vlastí. Získávají přiměřeně věku znalosti o historii naší republiky. Znají jméno hlavního města a prezidenta. Poslechnou si hymnu České republiky, vytváří si vlaječky, poznají státní znak a národní strom.</w:t>
            </w:r>
          </w:p>
          <w:p w14:paraId="2AE186C6" w14:textId="77777777" w:rsidR="00161915" w:rsidRDefault="00DE0CA4">
            <w:pPr>
              <w:spacing w:line="240" w:lineRule="auto"/>
              <w:jc w:val="left"/>
              <w:rPr>
                <w:bdr w:val="nil"/>
              </w:rPr>
            </w:pPr>
            <w:r>
              <w:rPr>
                <w:rFonts w:ascii="Calibri" w:eastAsia="Calibri" w:hAnsi="Calibri" w:cs="Calibri"/>
                <w:bdr w:val="nil"/>
              </w:rPr>
              <w:t xml:space="preserve">Procvičují jemnou motoriku, stříhají, lepí, malují, skládají. Při všech těchto činnostech dbáme na správný </w:t>
            </w:r>
            <w:proofErr w:type="gramStart"/>
            <w:r>
              <w:rPr>
                <w:rFonts w:ascii="Calibri" w:eastAsia="Calibri" w:hAnsi="Calibri" w:cs="Calibri"/>
                <w:bdr w:val="nil"/>
              </w:rPr>
              <w:t>úchop  a</w:t>
            </w:r>
            <w:proofErr w:type="gramEnd"/>
            <w:r>
              <w:rPr>
                <w:rFonts w:ascii="Calibri" w:eastAsia="Calibri" w:hAnsi="Calibri" w:cs="Calibri"/>
                <w:bdr w:val="nil"/>
              </w:rPr>
              <w:t xml:space="preserve"> přítlak. Nezapomínáme na rozvoj hrubé motoriky. Děti hrají pohybové hry, cvičí v hernách i venku (zahrada, hřiště). Všechny tyto pohybové dovednosti a manipulační zručnost využijí na akci školky Čarovný les. Čarovný les probíhá první sobotu v červnu, je oslavou Dne dětí. Je určený pro širokou veřejnost. </w:t>
            </w:r>
          </w:p>
          <w:p w14:paraId="28FC1B1F" w14:textId="77777777" w:rsidR="00161915" w:rsidRDefault="00DE0CA4">
            <w:pPr>
              <w:spacing w:line="240" w:lineRule="auto"/>
              <w:jc w:val="left"/>
              <w:rPr>
                <w:bdr w:val="nil"/>
              </w:rPr>
            </w:pPr>
            <w:r>
              <w:rPr>
                <w:rFonts w:ascii="Calibri" w:eastAsia="Calibri" w:hAnsi="Calibri" w:cs="Calibri"/>
                <w:bdr w:val="nil"/>
              </w:rPr>
              <w:t xml:space="preserve">Děti v tomto období poznávají život dětí v jiných zemích, jejich kulturu, životní prostředí, a to prostřednictvím výkladu, knih, encyklopedií, výukových CD. Učí se pochopit, že svět je všechno kolem </w:t>
            </w:r>
            <w:r>
              <w:rPr>
                <w:rFonts w:ascii="Calibri" w:eastAsia="Calibri" w:hAnsi="Calibri" w:cs="Calibri"/>
                <w:bdr w:val="nil"/>
              </w:rPr>
              <w:lastRenderedPageBreak/>
              <w:t>nás, lidé, společnost i příroda. Uvědomují si, že svět se stále více mění a propojuje. Naším úkolem je chránit životní prostředí v rámci svých schopností.</w:t>
            </w:r>
          </w:p>
          <w:p w14:paraId="6AA93FCA" w14:textId="77777777" w:rsidR="00161915" w:rsidRDefault="00DE0CA4">
            <w:pPr>
              <w:spacing w:line="240" w:lineRule="auto"/>
              <w:jc w:val="left"/>
              <w:rPr>
                <w:bdr w:val="nil"/>
              </w:rPr>
            </w:pPr>
            <w:r>
              <w:rPr>
                <w:rFonts w:ascii="Calibri" w:eastAsia="Calibri" w:hAnsi="Calibri" w:cs="Calibri"/>
                <w:bdr w:val="nil"/>
              </w:rPr>
              <w:t xml:space="preserve">Děti se učí poznávat dopravní prostředky, rozlišovat je podle účelu, způsobu pohybu. Poznávají základní dopravní značky. Uvědomují </w:t>
            </w:r>
            <w:proofErr w:type="gramStart"/>
            <w:r>
              <w:rPr>
                <w:rFonts w:ascii="Calibri" w:eastAsia="Calibri" w:hAnsi="Calibri" w:cs="Calibri"/>
                <w:bdr w:val="nil"/>
              </w:rPr>
              <w:t>si  nebezpečí</w:t>
            </w:r>
            <w:proofErr w:type="gramEnd"/>
            <w:r>
              <w:rPr>
                <w:rFonts w:ascii="Calibri" w:eastAsia="Calibri" w:hAnsi="Calibri" w:cs="Calibri"/>
                <w:bdr w:val="nil"/>
              </w:rPr>
              <w:t>, která mohou číhat na cestách a dodržují pravidla silničního provozu.                      </w:t>
            </w:r>
          </w:p>
          <w:p w14:paraId="7A0105D1" w14:textId="77777777" w:rsidR="00161915" w:rsidRDefault="00DE0CA4">
            <w:pPr>
              <w:spacing w:line="240" w:lineRule="auto"/>
              <w:jc w:val="left"/>
              <w:rPr>
                <w:bdr w:val="nil"/>
              </w:rPr>
            </w:pPr>
            <w:r>
              <w:rPr>
                <w:rFonts w:ascii="Calibri" w:eastAsia="Calibri" w:hAnsi="Calibri" w:cs="Calibri"/>
                <w:bdr w:val="nil"/>
              </w:rPr>
              <w:t>V červnu jedou děti na školní výlet. Před výletem jsou seznámeny s pravidly bezpečného a slušného chování. </w:t>
            </w:r>
          </w:p>
          <w:p w14:paraId="1449102D" w14:textId="77777777" w:rsidR="00161915" w:rsidRDefault="00DE0CA4">
            <w:pPr>
              <w:spacing w:line="240" w:lineRule="auto"/>
              <w:jc w:val="left"/>
              <w:rPr>
                <w:bdr w:val="nil"/>
              </w:rPr>
            </w:pPr>
            <w:r>
              <w:rPr>
                <w:rFonts w:ascii="Calibri" w:eastAsia="Calibri" w:hAnsi="Calibri" w:cs="Calibri"/>
                <w:bdr w:val="nil"/>
              </w:rPr>
              <w:t xml:space="preserve">V celém bloku procvičují komunikační dovednosti, jemnou a hrubou motoriku, upevňují sociální vztahy, upevňují a rozšiřují znalosti z </w:t>
            </w:r>
            <w:proofErr w:type="spellStart"/>
            <w:r>
              <w:rPr>
                <w:rFonts w:ascii="Calibri" w:eastAsia="Calibri" w:hAnsi="Calibri" w:cs="Calibri"/>
                <w:bdr w:val="nil"/>
              </w:rPr>
              <w:t>předčtenářské</w:t>
            </w:r>
            <w:proofErr w:type="spellEnd"/>
            <w:r>
              <w:rPr>
                <w:rFonts w:ascii="Calibri" w:eastAsia="Calibri" w:hAnsi="Calibri" w:cs="Calibri"/>
                <w:bdr w:val="nil"/>
              </w:rPr>
              <w:t xml:space="preserve"> a </w:t>
            </w:r>
            <w:proofErr w:type="spellStart"/>
            <w:r>
              <w:rPr>
                <w:rFonts w:ascii="Calibri" w:eastAsia="Calibri" w:hAnsi="Calibri" w:cs="Calibri"/>
                <w:bdr w:val="nil"/>
              </w:rPr>
              <w:t>předmatematické</w:t>
            </w:r>
            <w:proofErr w:type="spellEnd"/>
            <w:r>
              <w:rPr>
                <w:rFonts w:ascii="Calibri" w:eastAsia="Calibri" w:hAnsi="Calibri" w:cs="Calibri"/>
                <w:bdr w:val="nil"/>
              </w:rPr>
              <w:t xml:space="preserve"> gramotnosti, učí se a opakují písně, básně. Čas využíváme k upevňování zdraví dětí, hlavně ke koupání, polévání, sportování. Děti se těší na dovolenou, jsou poučeny o bezpečnosti, jak se chovat a jak předcházet úrazům, jak v případě nutnosti přivolat pomoc.</w:t>
            </w:r>
          </w:p>
          <w:p w14:paraId="51FE3B87" w14:textId="77777777" w:rsidR="00161915" w:rsidRDefault="00DE0CA4">
            <w:pPr>
              <w:spacing w:line="240" w:lineRule="auto"/>
              <w:jc w:val="left"/>
              <w:rPr>
                <w:bdr w:val="nil"/>
              </w:rPr>
            </w:pPr>
            <w:r>
              <w:rPr>
                <w:rFonts w:ascii="Calibri" w:eastAsia="Calibri" w:hAnsi="Calibri" w:cs="Calibri"/>
                <w:bdr w:val="nil"/>
              </w:rPr>
              <w:t>Na konci školního roku děti, které odcházejí do první třídy, vystoupí s programem na Zahradní slavnosti ZŠ a MŠ. Zde se s nimi rozloučí rodiče, učitelé i starosta obce. Na úplný závěr roku rodiče uspořádají pro všechny žáky mateřské školy slavnost na zahradě školky.</w:t>
            </w:r>
          </w:p>
          <w:p w14:paraId="213E9831" w14:textId="77777777" w:rsidR="00161915" w:rsidRDefault="00DE0CA4">
            <w:pPr>
              <w:spacing w:line="240" w:lineRule="auto"/>
              <w:jc w:val="left"/>
              <w:rPr>
                <w:bdr w:val="nil"/>
              </w:rPr>
            </w:pPr>
            <w:r>
              <w:rPr>
                <w:rFonts w:ascii="Calibri" w:eastAsia="Calibri" w:hAnsi="Calibri" w:cs="Calibri"/>
                <w:bdr w:val="nil"/>
              </w:rPr>
              <w:t> </w:t>
            </w:r>
          </w:p>
        </w:tc>
      </w:tr>
      <w:tr w:rsidR="00161915" w14:paraId="775BCB1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700BB1" w14:textId="77777777" w:rsidR="00161915" w:rsidRDefault="00DE0CA4">
            <w:pPr>
              <w:shd w:val="clear" w:color="auto" w:fill="DEEAF6"/>
              <w:spacing w:line="240" w:lineRule="auto"/>
              <w:jc w:val="left"/>
              <w:rPr>
                <w:bdr w:val="nil"/>
              </w:rPr>
            </w:pPr>
            <w:r>
              <w:rPr>
                <w:rFonts w:ascii="Calibri" w:eastAsia="Calibri" w:hAnsi="Calibri" w:cs="Calibri"/>
                <w:bdr w:val="nil"/>
              </w:rPr>
              <w:lastRenderedPageBreak/>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7D45F7" w14:textId="77777777" w:rsidR="00161915" w:rsidRDefault="00DE0CA4">
            <w:pPr>
              <w:spacing w:line="240" w:lineRule="auto"/>
              <w:jc w:val="left"/>
              <w:rPr>
                <w:bdr w:val="nil"/>
              </w:rPr>
            </w:pPr>
            <w:r>
              <w:rPr>
                <w:rFonts w:ascii="Calibri" w:eastAsia="Calibri" w:hAnsi="Calibri" w:cs="Calibri"/>
                <w:bdr w:val="nil"/>
              </w:rPr>
              <w:t>1. Kde domov můj</w:t>
            </w:r>
          </w:p>
          <w:p w14:paraId="0CF1E535" w14:textId="77777777" w:rsidR="00161915" w:rsidRDefault="00DE0CA4">
            <w:pPr>
              <w:spacing w:line="240" w:lineRule="auto"/>
              <w:jc w:val="left"/>
              <w:rPr>
                <w:bdr w:val="nil"/>
              </w:rPr>
            </w:pPr>
            <w:r>
              <w:rPr>
                <w:rFonts w:ascii="Calibri" w:eastAsia="Calibri" w:hAnsi="Calibri" w:cs="Calibri"/>
                <w:bdr w:val="nil"/>
              </w:rPr>
              <w:t>2. Děti celého světa, všechny děti mají svátek</w:t>
            </w:r>
          </w:p>
          <w:p w14:paraId="36F2D8E1" w14:textId="77777777" w:rsidR="00161915" w:rsidRDefault="00DE0CA4">
            <w:pPr>
              <w:spacing w:line="240" w:lineRule="auto"/>
              <w:jc w:val="left"/>
              <w:rPr>
                <w:bdr w:val="nil"/>
              </w:rPr>
            </w:pPr>
            <w:r>
              <w:rPr>
                <w:rFonts w:ascii="Calibri" w:eastAsia="Calibri" w:hAnsi="Calibri" w:cs="Calibri"/>
                <w:bdr w:val="nil"/>
              </w:rPr>
              <w:t>3. Cestujeme společně s kamarády</w:t>
            </w:r>
          </w:p>
          <w:p w14:paraId="1D76F32D" w14:textId="77777777" w:rsidR="00161915" w:rsidRDefault="00DE0CA4">
            <w:pPr>
              <w:spacing w:line="240" w:lineRule="auto"/>
              <w:jc w:val="left"/>
              <w:rPr>
                <w:bdr w:val="nil"/>
              </w:rPr>
            </w:pPr>
            <w:r>
              <w:rPr>
                <w:rFonts w:ascii="Calibri" w:eastAsia="Calibri" w:hAnsi="Calibri" w:cs="Calibri"/>
                <w:bdr w:val="nil"/>
              </w:rPr>
              <w:t>4. Hurá na prázdniny</w:t>
            </w:r>
          </w:p>
        </w:tc>
      </w:tr>
    </w:tbl>
    <w:p w14:paraId="178BA8C5" w14:textId="77777777" w:rsidR="00161915" w:rsidRDefault="00DE0CA4">
      <w:pPr>
        <w:rPr>
          <w:bdr w:val="nil"/>
        </w:rPr>
      </w:pPr>
      <w:r>
        <w:rPr>
          <w:bdr w:val="nil"/>
        </w:rPr>
        <w:t>   </w:t>
      </w:r>
    </w:p>
    <w:tbl>
      <w:tblPr>
        <w:tblStyle w:val="TabulkaIB"/>
        <w:tblW w:w="5000" w:type="pct"/>
        <w:tblCellMar>
          <w:left w:w="15" w:type="dxa"/>
          <w:right w:w="15" w:type="dxa"/>
        </w:tblCellMar>
        <w:tblLook w:val="04A0" w:firstRow="1" w:lastRow="0" w:firstColumn="1" w:lastColumn="0" w:noHBand="0" w:noVBand="1"/>
      </w:tblPr>
      <w:tblGrid>
        <w:gridCol w:w="4520"/>
        <w:gridCol w:w="4113"/>
        <w:gridCol w:w="5064"/>
      </w:tblGrid>
      <w:tr w:rsidR="00161915" w14:paraId="737B69E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3D65F03" w14:textId="77777777" w:rsidR="00161915" w:rsidRDefault="00DE0CA4">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07E0F0" w14:textId="77777777" w:rsidR="00161915" w:rsidRDefault="00DE0CA4">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34D31C6" w14:textId="77777777" w:rsidR="00161915" w:rsidRDefault="00DE0CA4">
            <w:pPr>
              <w:shd w:val="clear" w:color="auto" w:fill="9CC2E5"/>
              <w:spacing w:line="240" w:lineRule="auto"/>
              <w:jc w:val="center"/>
              <w:rPr>
                <w:bdr w:val="nil"/>
              </w:rPr>
            </w:pPr>
            <w:r>
              <w:rPr>
                <w:rFonts w:ascii="Calibri" w:eastAsia="Calibri" w:hAnsi="Calibri" w:cs="Calibri"/>
                <w:b/>
                <w:bCs/>
                <w:bdr w:val="nil"/>
              </w:rPr>
              <w:t>Očekávané výstupy</w:t>
            </w:r>
          </w:p>
        </w:tc>
      </w:tr>
      <w:tr w:rsidR="00161915" w14:paraId="27DA8371"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9B5946" w14:textId="77777777" w:rsidR="00161915" w:rsidRDefault="00DE0CA4">
            <w:pPr>
              <w:spacing w:line="240" w:lineRule="auto"/>
              <w:jc w:val="left"/>
              <w:rPr>
                <w:bdr w:val="nil"/>
              </w:rPr>
            </w:pPr>
            <w:r>
              <w:rPr>
                <w:rFonts w:ascii="Calibri" w:eastAsia="Calibri" w:hAnsi="Calibri" w:cs="Calibri"/>
                <w:bdr w:val="nil"/>
              </w:rPr>
              <w:t>si všímá dění i problémů v bezprostředním okolí; přirozenou motivací k řešení dalších problémů a situací je pro něj pozitivní odezva na aktivní zájem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BCCAD7" w14:textId="77777777" w:rsidR="00161915" w:rsidRDefault="00DE0CA4">
            <w:pPr>
              <w:spacing w:line="240" w:lineRule="auto"/>
              <w:jc w:val="left"/>
              <w:rPr>
                <w:bdr w:val="nil"/>
              </w:rPr>
            </w:pPr>
            <w:r>
              <w:rPr>
                <w:rFonts w:ascii="Calibri" w:eastAsia="Calibri" w:hAnsi="Calibri" w:cs="Calibri"/>
                <w:bdr w:val="nil"/>
              </w:rPr>
              <w:t>vytváření elementárního povědomí o širším přírodním, kulturním i technickém prostředí, o jejich rozmanitosti, vývoji a neustálých proměnách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BE6FF9" w14:textId="77777777" w:rsidR="00161915" w:rsidRDefault="00DE0CA4">
            <w:pPr>
              <w:spacing w:line="240" w:lineRule="auto"/>
              <w:jc w:val="left"/>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r>
      <w:tr w:rsidR="00161915" w14:paraId="21232A01"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F153AE" w14:textId="77777777" w:rsidR="00161915" w:rsidRDefault="00DE0CA4">
            <w:pPr>
              <w:spacing w:line="240" w:lineRule="auto"/>
              <w:jc w:val="left"/>
              <w:rPr>
                <w:bdr w:val="nil"/>
              </w:rPr>
            </w:pPr>
            <w:r>
              <w:rPr>
                <w:rFonts w:ascii="Calibri" w:eastAsia="Calibri" w:hAnsi="Calibri" w:cs="Calibri"/>
                <w:bdr w:val="nil"/>
              </w:rPr>
              <w:t>samostatně rozhoduje o svých činnostech; umí si vytvořit svůj názor a vyjádřit jej</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23F495" w14:textId="77777777" w:rsidR="00161915" w:rsidRDefault="00DE0CA4">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6ABEB6" w14:textId="77777777" w:rsidR="00161915" w:rsidRDefault="00DE0CA4">
            <w:pPr>
              <w:spacing w:line="240" w:lineRule="auto"/>
              <w:jc w:val="left"/>
              <w:rPr>
                <w:bdr w:val="nil"/>
              </w:rPr>
            </w:pPr>
            <w:r>
              <w:rPr>
                <w:rFonts w:ascii="Calibri" w:eastAsia="Calibri" w:hAnsi="Calibri" w:cs="Calibri"/>
                <w:bdr w:val="nil"/>
              </w:rPr>
              <w:t>přijímat pozitivní ocenění i svůj případný neúspěch a vyrovnat se s ním, učit se hodnotit svoje osobní pokroky</w:t>
            </w:r>
          </w:p>
        </w:tc>
      </w:tr>
      <w:tr w:rsidR="00161915" w14:paraId="69594CA4" w14:textId="77777777">
        <w:tc>
          <w:tcPr>
            <w:tcW w:w="1650" w:type="pct"/>
            <w:vMerge/>
            <w:tcBorders>
              <w:top w:val="inset" w:sz="6" w:space="0" w:color="808080"/>
              <w:left w:val="inset" w:sz="6" w:space="0" w:color="808080"/>
              <w:bottom w:val="inset" w:sz="6" w:space="0" w:color="808080"/>
              <w:right w:val="inset" w:sz="6" w:space="0" w:color="808080"/>
            </w:tcBorders>
          </w:tcPr>
          <w:p w14:paraId="5D0F32B1"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B189156"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8C4C55" w14:textId="77777777" w:rsidR="00161915" w:rsidRDefault="00DE0CA4">
            <w:pPr>
              <w:spacing w:line="240" w:lineRule="auto"/>
              <w:jc w:val="left"/>
              <w:rPr>
                <w:bdr w:val="nil"/>
              </w:rPr>
            </w:pPr>
            <w:r>
              <w:rPr>
                <w:rFonts w:ascii="Calibri" w:eastAsia="Calibri" w:hAnsi="Calibri" w:cs="Calibri"/>
                <w:bdr w:val="nil"/>
              </w:rPr>
              <w:t>odloučit se na určitou dobu od rodičů a blízkých, být aktivní i bez jejich opory</w:t>
            </w:r>
          </w:p>
        </w:tc>
      </w:tr>
      <w:tr w:rsidR="00161915" w14:paraId="6DF1D49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DE21C5" w14:textId="77777777" w:rsidR="00161915" w:rsidRDefault="00DE0CA4">
            <w:pPr>
              <w:spacing w:line="240" w:lineRule="auto"/>
              <w:jc w:val="left"/>
              <w:rPr>
                <w:bdr w:val="nil"/>
              </w:rPr>
            </w:pPr>
            <w:r>
              <w:rPr>
                <w:rFonts w:ascii="Calibri" w:eastAsia="Calibri" w:hAnsi="Calibri" w:cs="Calibri"/>
                <w:bdr w:val="nil"/>
              </w:rPr>
              <w:lastRenderedPageBreak/>
              <w:t>uplatňuje získanou zkušenost v praktických situacích a v dalším učení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C25583" w14:textId="77777777" w:rsidR="00161915" w:rsidRDefault="00DE0CA4">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575F59" w14:textId="77777777" w:rsidR="00161915" w:rsidRDefault="00DE0CA4">
            <w:pPr>
              <w:spacing w:line="240" w:lineRule="auto"/>
              <w:jc w:val="left"/>
              <w:rPr>
                <w:bdr w:val="nil"/>
              </w:rPr>
            </w:pPr>
            <w:r>
              <w:rPr>
                <w:rFonts w:ascii="Calibri" w:eastAsia="Calibri" w:hAnsi="Calibri" w:cs="Calibri"/>
                <w:bdr w:val="nil"/>
              </w:rPr>
              <w:t>zvládat jednoduchou obsluhu a pracovní úkony (postarat se o hračky, pomůcky, uklidit po sobě, udržovat pořádek, zvládat jednoduché úklidové práce, práce na zahradě apod.)</w:t>
            </w:r>
          </w:p>
        </w:tc>
      </w:tr>
      <w:tr w:rsidR="00161915" w14:paraId="3B0B1A28" w14:textId="77777777">
        <w:tc>
          <w:tcPr>
            <w:tcW w:w="1650" w:type="pct"/>
            <w:vMerge/>
            <w:tcBorders>
              <w:top w:val="inset" w:sz="6" w:space="0" w:color="808080"/>
              <w:left w:val="inset" w:sz="6" w:space="0" w:color="808080"/>
              <w:bottom w:val="inset" w:sz="6" w:space="0" w:color="808080"/>
              <w:right w:val="inset" w:sz="6" w:space="0" w:color="808080"/>
            </w:tcBorders>
          </w:tcPr>
          <w:p w14:paraId="7175770D"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265119A"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611FBB" w14:textId="77777777" w:rsidR="00161915" w:rsidRDefault="00DE0CA4">
            <w:pPr>
              <w:spacing w:line="240" w:lineRule="auto"/>
              <w:jc w:val="left"/>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r>
      <w:tr w:rsidR="00161915" w14:paraId="20E89CE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F7467A" w14:textId="77777777" w:rsidR="00161915" w:rsidRDefault="00DE0CA4">
            <w:pPr>
              <w:spacing w:line="240" w:lineRule="auto"/>
              <w:jc w:val="left"/>
              <w:rPr>
                <w:bdr w:val="nil"/>
              </w:rPr>
            </w:pPr>
            <w:r>
              <w:rPr>
                <w:rFonts w:ascii="Calibri" w:eastAsia="Calibri" w:hAnsi="Calibri" w:cs="Calibri"/>
                <w:bdr w:val="nil"/>
              </w:rPr>
              <w:t>se dokáže vyjadřovat a sdělovat své prožitky, pocity a nálady různými prostředky (řečovými, výtvarnými, hudebními, dramatickými apod.)</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5776E9" w14:textId="77777777" w:rsidR="00161915" w:rsidRDefault="00DE0CA4">
            <w:pPr>
              <w:spacing w:line="240" w:lineRule="auto"/>
              <w:jc w:val="left"/>
              <w:rPr>
                <w:bdr w:val="nil"/>
              </w:rPr>
            </w:pPr>
            <w:r>
              <w:rPr>
                <w:rFonts w:ascii="Calibri" w:eastAsia="Calibri" w:hAnsi="Calibri" w:cs="Calibri"/>
                <w:bdr w:val="nil"/>
              </w:rPr>
              <w:t>rozvoj komunikativních dovedností (verbálních i neverbálních) a kultivovaného projevu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799227" w14:textId="77777777" w:rsidR="00161915" w:rsidRDefault="00DE0CA4">
            <w:pPr>
              <w:spacing w:line="240" w:lineRule="auto"/>
              <w:jc w:val="left"/>
              <w:rPr>
                <w:bdr w:val="nil"/>
              </w:rPr>
            </w:pPr>
            <w:r>
              <w:rPr>
                <w:rFonts w:ascii="Calibri" w:eastAsia="Calibri" w:hAnsi="Calibri" w:cs="Calibri"/>
                <w:bdr w:val="nil"/>
              </w:rPr>
              <w:t>poznat a pojmenovat většinu toho, čím je obklopeno</w:t>
            </w:r>
          </w:p>
        </w:tc>
      </w:tr>
      <w:tr w:rsidR="00161915" w14:paraId="147D7833" w14:textId="77777777">
        <w:tc>
          <w:tcPr>
            <w:tcW w:w="1650" w:type="pct"/>
            <w:vMerge/>
            <w:tcBorders>
              <w:top w:val="inset" w:sz="6" w:space="0" w:color="808080"/>
              <w:left w:val="inset" w:sz="6" w:space="0" w:color="808080"/>
              <w:bottom w:val="inset" w:sz="6" w:space="0" w:color="808080"/>
              <w:right w:val="inset" w:sz="6" w:space="0" w:color="808080"/>
            </w:tcBorders>
          </w:tcPr>
          <w:p w14:paraId="16D88012"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AB5FBD3"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8A737F" w14:textId="77777777" w:rsidR="00161915" w:rsidRDefault="00DE0CA4">
            <w:pPr>
              <w:spacing w:line="240" w:lineRule="auto"/>
              <w:jc w:val="left"/>
              <w:rPr>
                <w:bdr w:val="nil"/>
              </w:rPr>
            </w:pPr>
            <w:r>
              <w:rPr>
                <w:rFonts w:ascii="Calibri" w:eastAsia="Calibri" w:hAnsi="Calibri" w:cs="Calibri"/>
                <w:bdr w:val="nil"/>
              </w:rPr>
              <w:t>popsat situaci (skutečnou, podle obrázku)</w:t>
            </w:r>
          </w:p>
        </w:tc>
      </w:tr>
      <w:tr w:rsidR="00161915" w14:paraId="59952804" w14:textId="77777777">
        <w:tc>
          <w:tcPr>
            <w:tcW w:w="1650" w:type="pct"/>
            <w:vMerge/>
            <w:tcBorders>
              <w:top w:val="inset" w:sz="6" w:space="0" w:color="808080"/>
              <w:left w:val="inset" w:sz="6" w:space="0" w:color="808080"/>
              <w:bottom w:val="inset" w:sz="6" w:space="0" w:color="808080"/>
              <w:right w:val="inset" w:sz="6" w:space="0" w:color="808080"/>
            </w:tcBorders>
          </w:tcPr>
          <w:p w14:paraId="2C7904B0"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9B59B58"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155CC8" w14:textId="77777777" w:rsidR="00161915" w:rsidRDefault="00DE0CA4">
            <w:pPr>
              <w:spacing w:line="240" w:lineRule="auto"/>
              <w:jc w:val="left"/>
              <w:rPr>
                <w:bdr w:val="nil"/>
              </w:rPr>
            </w:pPr>
            <w:r>
              <w:rPr>
                <w:rFonts w:ascii="Calibri" w:eastAsia="Calibri" w:hAnsi="Calibri" w:cs="Calibri"/>
                <w:bdr w:val="nil"/>
              </w:rPr>
              <w:t>vést rozhovor (naslouchat druhým, vyčkat, až druhý dokončí myšlenku, sledovat řečníka i obsah, ptát se)</w:t>
            </w:r>
          </w:p>
        </w:tc>
      </w:tr>
      <w:tr w:rsidR="00161915" w14:paraId="02350AB0" w14:textId="77777777">
        <w:tc>
          <w:tcPr>
            <w:tcW w:w="1650" w:type="pct"/>
            <w:vMerge/>
            <w:tcBorders>
              <w:top w:val="inset" w:sz="6" w:space="0" w:color="808080"/>
              <w:left w:val="inset" w:sz="6" w:space="0" w:color="808080"/>
              <w:bottom w:val="inset" w:sz="6" w:space="0" w:color="808080"/>
              <w:right w:val="inset" w:sz="6" w:space="0" w:color="808080"/>
            </w:tcBorders>
          </w:tcPr>
          <w:p w14:paraId="4A2D069B"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C634A64"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29AF40" w14:textId="77777777" w:rsidR="00161915" w:rsidRDefault="00DE0CA4">
            <w:pPr>
              <w:spacing w:line="240" w:lineRule="auto"/>
              <w:jc w:val="left"/>
              <w:rPr>
                <w:bdr w:val="nil"/>
              </w:rPr>
            </w:pPr>
            <w:r>
              <w:rPr>
                <w:rFonts w:ascii="Calibri" w:eastAsia="Calibri" w:hAnsi="Calibri" w:cs="Calibri"/>
                <w:bdr w:val="nil"/>
              </w:rPr>
              <w:t>správně vyslovovat, ovládat dech, tempo i intonaci řeči</w:t>
            </w:r>
          </w:p>
        </w:tc>
      </w:tr>
      <w:tr w:rsidR="00161915" w14:paraId="435E673E" w14:textId="77777777">
        <w:tc>
          <w:tcPr>
            <w:tcW w:w="1650" w:type="pct"/>
            <w:vMerge/>
            <w:tcBorders>
              <w:top w:val="inset" w:sz="6" w:space="0" w:color="808080"/>
              <w:left w:val="inset" w:sz="6" w:space="0" w:color="808080"/>
              <w:bottom w:val="inset" w:sz="6" w:space="0" w:color="808080"/>
              <w:right w:val="inset" w:sz="6" w:space="0" w:color="808080"/>
            </w:tcBorders>
          </w:tcPr>
          <w:p w14:paraId="47E7ACA5"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D72451" w14:textId="77777777" w:rsidR="00161915" w:rsidRDefault="00DE0CA4">
            <w:pPr>
              <w:spacing w:line="240" w:lineRule="auto"/>
              <w:jc w:val="left"/>
              <w:rPr>
                <w:bdr w:val="nil"/>
              </w:rPr>
            </w:pPr>
            <w:r>
              <w:rPr>
                <w:rFonts w:ascii="Calibri" w:eastAsia="Calibri" w:hAnsi="Calibri" w:cs="Calibri"/>
                <w:bdr w:val="nil"/>
              </w:rPr>
              <w:t>rozvoj poznatků, schopností a dovedností umožňujících pocity, získané dojmy a prožitky vyjádřit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98F0E5" w14:textId="77777777" w:rsidR="00161915" w:rsidRDefault="00DE0CA4">
            <w:pPr>
              <w:spacing w:line="240" w:lineRule="auto"/>
              <w:jc w:val="left"/>
              <w:rPr>
                <w:bdr w:val="nil"/>
              </w:rPr>
            </w:pPr>
            <w:r>
              <w:rPr>
                <w:rFonts w:ascii="Calibri" w:eastAsia="Calibri" w:hAnsi="Calibri" w:cs="Calibri"/>
                <w:bdr w:val="nil"/>
              </w:rPr>
              <w:t>vyjadřovat svou představivost a fantazii v tvořivých činnostech (konstruktivních, výtvarných, hudebních, pohybových či dramatických) i ve slovních výpovědích k nim</w:t>
            </w:r>
          </w:p>
        </w:tc>
      </w:tr>
      <w:tr w:rsidR="00161915" w14:paraId="7465F95F" w14:textId="77777777">
        <w:tc>
          <w:tcPr>
            <w:tcW w:w="1650" w:type="pct"/>
            <w:vMerge/>
            <w:tcBorders>
              <w:top w:val="inset" w:sz="6" w:space="0" w:color="808080"/>
              <w:left w:val="inset" w:sz="6" w:space="0" w:color="808080"/>
              <w:bottom w:val="inset" w:sz="6" w:space="0" w:color="808080"/>
              <w:right w:val="inset" w:sz="6" w:space="0" w:color="808080"/>
            </w:tcBorders>
          </w:tcPr>
          <w:p w14:paraId="17AB9E80"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DEC5A56"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5253CE" w14:textId="77777777" w:rsidR="00161915" w:rsidRDefault="00DE0CA4">
            <w:pPr>
              <w:spacing w:line="240" w:lineRule="auto"/>
              <w:jc w:val="left"/>
              <w:rPr>
                <w:bdr w:val="nil"/>
              </w:rPr>
            </w:pPr>
            <w:r>
              <w:rPr>
                <w:rFonts w:ascii="Calibri" w:eastAsia="Calibri" w:hAnsi="Calibri" w:cs="Calibri"/>
                <w:bdr w:val="nil"/>
              </w:rPr>
              <w:t>vyjadřovat samostatně a smysluplně myšlenky, nápady, pocity, mínění a úsudky ve vhodně zformulovaných větách</w:t>
            </w:r>
          </w:p>
        </w:tc>
      </w:tr>
      <w:tr w:rsidR="00161915" w14:paraId="78657F64" w14:textId="77777777">
        <w:tc>
          <w:tcPr>
            <w:tcW w:w="1650" w:type="pct"/>
            <w:vMerge/>
            <w:tcBorders>
              <w:top w:val="inset" w:sz="6" w:space="0" w:color="808080"/>
              <w:left w:val="inset" w:sz="6" w:space="0" w:color="808080"/>
              <w:bottom w:val="inset" w:sz="6" w:space="0" w:color="808080"/>
              <w:right w:val="inset" w:sz="6" w:space="0" w:color="808080"/>
            </w:tcBorders>
          </w:tcPr>
          <w:p w14:paraId="071CB52A"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5EC547" w14:textId="77777777" w:rsidR="00161915" w:rsidRDefault="00DE0CA4">
            <w:pPr>
              <w:spacing w:line="240" w:lineRule="auto"/>
              <w:jc w:val="left"/>
              <w:rPr>
                <w:bdr w:val="nil"/>
              </w:rPr>
            </w:pPr>
            <w:r>
              <w:rPr>
                <w:rFonts w:ascii="Calibri" w:eastAsia="Calibri" w:hAnsi="Calibri" w:cs="Calibri"/>
                <w:bdr w:val="nil"/>
              </w:rPr>
              <w:t>posilování přirozených poznávacích citů (zvídavosti, zájmu, radosti z 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C31767" w14:textId="77777777" w:rsidR="00161915" w:rsidRDefault="00DE0CA4">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161915" w14:paraId="4914E0D1" w14:textId="77777777">
        <w:tc>
          <w:tcPr>
            <w:tcW w:w="1650" w:type="pct"/>
            <w:vMerge/>
            <w:tcBorders>
              <w:top w:val="inset" w:sz="6" w:space="0" w:color="808080"/>
              <w:left w:val="inset" w:sz="6" w:space="0" w:color="808080"/>
              <w:bottom w:val="inset" w:sz="6" w:space="0" w:color="808080"/>
              <w:right w:val="inset" w:sz="6" w:space="0" w:color="808080"/>
            </w:tcBorders>
          </w:tcPr>
          <w:p w14:paraId="68D50946"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FD1BCA3"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3E9CDF" w14:textId="77777777" w:rsidR="00161915" w:rsidRDefault="00DE0CA4">
            <w:pPr>
              <w:spacing w:line="240" w:lineRule="auto"/>
              <w:jc w:val="left"/>
              <w:rPr>
                <w:bdr w:val="nil"/>
              </w:rPr>
            </w:pPr>
            <w:r>
              <w:rPr>
                <w:rFonts w:ascii="Calibri" w:eastAsia="Calibri" w:hAnsi="Calibri" w:cs="Calibri"/>
                <w:bdr w:val="nil"/>
              </w:rPr>
              <w:t>vědomě využívat všech smyslů, záměrně pozorovat, postřehovat, všímat si (nového, změněného, chybějícího)</w:t>
            </w:r>
          </w:p>
        </w:tc>
      </w:tr>
      <w:tr w:rsidR="00161915" w14:paraId="25209DD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01888B" w14:textId="77777777" w:rsidR="00161915" w:rsidRDefault="00DE0CA4">
            <w:pPr>
              <w:spacing w:line="240" w:lineRule="auto"/>
              <w:jc w:val="left"/>
              <w:rPr>
                <w:bdr w:val="nil"/>
              </w:rPr>
            </w:pPr>
            <w:r>
              <w:rPr>
                <w:rFonts w:ascii="Calibri" w:eastAsia="Calibri" w:hAnsi="Calibri" w:cs="Calibri"/>
                <w:bdr w:val="nil"/>
              </w:rPr>
              <w:t>si uvědomuje, že za sebe i své jednání odpovídá a nese důsledky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E0156F" w14:textId="77777777" w:rsidR="00161915" w:rsidRDefault="00DE0CA4">
            <w:pPr>
              <w:spacing w:line="240" w:lineRule="auto"/>
              <w:jc w:val="left"/>
              <w:rPr>
                <w:bdr w:val="nil"/>
              </w:rPr>
            </w:pPr>
            <w:r>
              <w:rPr>
                <w:rFonts w:ascii="Calibri" w:eastAsia="Calibri" w:hAnsi="Calibri" w:cs="Calibri"/>
                <w:bdr w:val="nil"/>
              </w:rPr>
              <w:t>rozvoj schopnosti sebeovládání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A33478" w14:textId="77777777" w:rsidR="00161915" w:rsidRDefault="00DE0CA4">
            <w:pPr>
              <w:spacing w:line="240" w:lineRule="auto"/>
              <w:jc w:val="left"/>
              <w:rPr>
                <w:bdr w:val="nil"/>
              </w:rPr>
            </w:pPr>
            <w:r>
              <w:rPr>
                <w:rFonts w:ascii="Calibri" w:eastAsia="Calibri" w:hAnsi="Calibri" w:cs="Calibri"/>
                <w:bdr w:val="nil"/>
              </w:rPr>
              <w:t>ve známých a opakujících se situacích a v situacích, kterým rozumí, ovládat svoje city a přizpůsobovat jim své chování</w:t>
            </w:r>
          </w:p>
        </w:tc>
      </w:tr>
      <w:tr w:rsidR="00161915" w14:paraId="60D4A36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54D896" w14:textId="77777777" w:rsidR="00161915" w:rsidRDefault="00DE0CA4">
            <w:pPr>
              <w:spacing w:line="240" w:lineRule="auto"/>
              <w:jc w:val="left"/>
              <w:rPr>
                <w:bdr w:val="nil"/>
              </w:rPr>
            </w:pPr>
            <w:r>
              <w:rPr>
                <w:rFonts w:ascii="Calibri" w:eastAsia="Calibri" w:hAnsi="Calibri" w:cs="Calibri"/>
                <w:bdr w:val="nil"/>
              </w:rPr>
              <w:lastRenderedPageBreak/>
              <w:t>dokáže rozpoznat a využívat vlastní silné stránky, poznávat svoje slabé stránky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05E044" w14:textId="77777777" w:rsidR="00161915" w:rsidRDefault="00DE0CA4">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794839" w14:textId="77777777" w:rsidR="00161915" w:rsidRDefault="00DE0CA4">
            <w:pPr>
              <w:spacing w:line="240" w:lineRule="auto"/>
              <w:jc w:val="left"/>
              <w:rPr>
                <w:bdr w:val="nil"/>
              </w:rPr>
            </w:pPr>
            <w:r>
              <w:rPr>
                <w:rFonts w:ascii="Calibri" w:eastAsia="Calibri" w:hAnsi="Calibri" w:cs="Calibri"/>
                <w:bdr w:val="nil"/>
              </w:rPr>
              <w:t>přijímat pozitivní ocenění i svůj případný neúspěch a vyrovnat se s ním, učit se hodnotit svoje osobní pokroky</w:t>
            </w:r>
          </w:p>
        </w:tc>
      </w:tr>
      <w:tr w:rsidR="00161915" w14:paraId="0F87F88B" w14:textId="77777777">
        <w:tc>
          <w:tcPr>
            <w:tcW w:w="1650" w:type="pct"/>
            <w:vMerge/>
            <w:tcBorders>
              <w:top w:val="inset" w:sz="6" w:space="0" w:color="808080"/>
              <w:left w:val="inset" w:sz="6" w:space="0" w:color="808080"/>
              <w:bottom w:val="inset" w:sz="6" w:space="0" w:color="808080"/>
              <w:right w:val="inset" w:sz="6" w:space="0" w:color="808080"/>
            </w:tcBorders>
          </w:tcPr>
          <w:p w14:paraId="588D6116"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2D26B73"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70E82E" w14:textId="77777777" w:rsidR="00161915" w:rsidRDefault="00DE0CA4">
            <w:pPr>
              <w:spacing w:line="240" w:lineRule="auto"/>
              <w:jc w:val="left"/>
              <w:rPr>
                <w:bdr w:val="nil"/>
              </w:rPr>
            </w:pPr>
            <w:r>
              <w:rPr>
                <w:rFonts w:ascii="Calibri" w:eastAsia="Calibri" w:hAnsi="Calibri" w:cs="Calibri"/>
                <w:bdr w:val="nil"/>
              </w:rPr>
              <w:t>odloučit se na určitou dobu od rodičů a blízkých, být aktivní i bez jejich opory</w:t>
            </w:r>
          </w:p>
        </w:tc>
      </w:tr>
      <w:tr w:rsidR="00161915" w14:paraId="01ACD08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569913" w14:textId="77777777" w:rsidR="00161915" w:rsidRDefault="00DE0CA4">
            <w:pPr>
              <w:spacing w:line="240" w:lineRule="auto"/>
              <w:jc w:val="left"/>
              <w:rPr>
                <w:bdr w:val="nil"/>
              </w:rPr>
            </w:pPr>
            <w:r>
              <w:rPr>
                <w:rFonts w:ascii="Calibri" w:eastAsia="Calibri" w:hAnsi="Calibri" w:cs="Calibri"/>
                <w:bdr w:val="nil"/>
              </w:rPr>
              <w:t>má elementární poznatky o světě lidí, kultury, přírody i techniky, který dítě obklopuje, o jeho rozmanitostech a proměnách; orientuje se v řádu a dění v prostředí, ve kterém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3B7108" w14:textId="77777777" w:rsidR="00161915" w:rsidRDefault="00DE0CA4">
            <w:pPr>
              <w:spacing w:line="240" w:lineRule="auto"/>
              <w:jc w:val="left"/>
              <w:rPr>
                <w:bdr w:val="nil"/>
              </w:rPr>
            </w:pPr>
            <w:r>
              <w:rPr>
                <w:rFonts w:ascii="Calibri" w:eastAsia="Calibri" w:hAnsi="Calibri" w:cs="Calibri"/>
                <w:bdr w:val="nil"/>
              </w:rPr>
              <w:t>poznávání jiných kultur</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6BEE97" w14:textId="77777777" w:rsidR="00161915" w:rsidRDefault="00161915"/>
        </w:tc>
      </w:tr>
      <w:tr w:rsidR="00161915" w14:paraId="4E9F908F" w14:textId="77777777">
        <w:tc>
          <w:tcPr>
            <w:tcW w:w="1650" w:type="pct"/>
            <w:vMerge/>
            <w:tcBorders>
              <w:top w:val="inset" w:sz="6" w:space="0" w:color="808080"/>
              <w:left w:val="inset" w:sz="6" w:space="0" w:color="808080"/>
              <w:bottom w:val="inset" w:sz="6" w:space="0" w:color="808080"/>
              <w:right w:val="inset" w:sz="6" w:space="0" w:color="808080"/>
            </w:tcBorders>
          </w:tcPr>
          <w:p w14:paraId="5DC985D1"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1F968A" w14:textId="77777777" w:rsidR="00161915" w:rsidRDefault="00DE0CA4">
            <w:pPr>
              <w:spacing w:line="240" w:lineRule="auto"/>
              <w:jc w:val="left"/>
              <w:rPr>
                <w:bdr w:val="nil"/>
              </w:rPr>
            </w:pPr>
            <w:r>
              <w:rPr>
                <w:rFonts w:ascii="Calibri" w:eastAsia="Calibri" w:hAnsi="Calibri" w:cs="Calibri"/>
                <w:bdr w:val="nil"/>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DEE262" w14:textId="77777777" w:rsidR="00161915" w:rsidRDefault="00161915"/>
        </w:tc>
      </w:tr>
      <w:tr w:rsidR="00161915" w14:paraId="43B733F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799850" w14:textId="77777777" w:rsidR="00161915" w:rsidRDefault="00DE0CA4">
            <w:pPr>
              <w:spacing w:line="240" w:lineRule="auto"/>
              <w:jc w:val="left"/>
              <w:rPr>
                <w:bdr w:val="nil"/>
              </w:rPr>
            </w:pPr>
            <w:r>
              <w:rPr>
                <w:rFonts w:ascii="Calibri" w:eastAsia="Calibri" w:hAnsi="Calibri" w:cs="Calibri"/>
                <w:bdr w:val="nil"/>
              </w:rPr>
              <w:t>projevuje dětským způsobem citlivost a ohleduplnost k druhým, pomoc slabším, rozpozná nevhodné chování; vnímá nespravedlnost, ubližování, agresivitu a lhostejnost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D51127" w14:textId="77777777" w:rsidR="00161915" w:rsidRDefault="00DE0CA4">
            <w:pPr>
              <w:spacing w:line="240" w:lineRule="auto"/>
              <w:jc w:val="left"/>
              <w:rPr>
                <w:bdr w:val="nil"/>
              </w:rPr>
            </w:pPr>
            <w:r>
              <w:rPr>
                <w:rFonts w:ascii="Calibri" w:eastAsia="Calibri" w:hAnsi="Calibri" w:cs="Calibri"/>
                <w:bdr w:val="nil"/>
              </w:rPr>
              <w:t>vytváření prosociálních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FFC1B5" w14:textId="77777777" w:rsidR="00161915" w:rsidRDefault="00DE0CA4">
            <w:pPr>
              <w:spacing w:line="240" w:lineRule="auto"/>
              <w:jc w:val="left"/>
              <w:rPr>
                <w:bdr w:val="nil"/>
              </w:rPr>
            </w:pPr>
            <w:r>
              <w:rPr>
                <w:rFonts w:ascii="Calibri" w:eastAsia="Calibri" w:hAnsi="Calibri" w:cs="Calibri"/>
                <w:bdr w:val="nil"/>
              </w:rPr>
              <w:t>porozumět běžným neverbálním projevům citových prožitků a nálad druhých</w:t>
            </w:r>
          </w:p>
        </w:tc>
      </w:tr>
      <w:tr w:rsidR="00161915" w14:paraId="182EB171" w14:textId="77777777">
        <w:tc>
          <w:tcPr>
            <w:tcW w:w="1650" w:type="pct"/>
            <w:vMerge/>
            <w:tcBorders>
              <w:top w:val="inset" w:sz="6" w:space="0" w:color="808080"/>
              <w:left w:val="inset" w:sz="6" w:space="0" w:color="808080"/>
              <w:bottom w:val="inset" w:sz="6" w:space="0" w:color="808080"/>
              <w:right w:val="inset" w:sz="6" w:space="0" w:color="808080"/>
            </w:tcBorders>
          </w:tcPr>
          <w:p w14:paraId="66516431"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5B7DA75B"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8A3C0D" w14:textId="77777777" w:rsidR="00161915" w:rsidRDefault="00DE0CA4">
            <w:pPr>
              <w:spacing w:line="240" w:lineRule="auto"/>
              <w:jc w:val="left"/>
              <w:rPr>
                <w:bdr w:val="nil"/>
              </w:rPr>
            </w:pPr>
            <w:r>
              <w:rPr>
                <w:rFonts w:ascii="Calibri" w:eastAsia="Calibri" w:hAnsi="Calibri" w:cs="Calibri"/>
                <w:bdr w:val="nil"/>
              </w:rPr>
              <w:t>respektovat potřeby jiného dítěte, dělit se s ním o hračky, pomůcky, pamlsky, rozdělit si úkol s jiným dítětem apod.</w:t>
            </w:r>
          </w:p>
        </w:tc>
      </w:tr>
      <w:tr w:rsidR="00161915" w14:paraId="13A46AF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59F31F" w14:textId="77777777" w:rsidR="00161915" w:rsidRDefault="00DE0CA4">
            <w:pPr>
              <w:spacing w:line="240" w:lineRule="auto"/>
              <w:jc w:val="left"/>
              <w:rPr>
                <w:bdr w:val="nil"/>
              </w:rPr>
            </w:pPr>
            <w:r>
              <w:rPr>
                <w:rFonts w:ascii="Calibri" w:eastAsia="Calibri" w:hAnsi="Calibri" w:cs="Calibri"/>
                <w:bdr w:val="nil"/>
              </w:rPr>
              <w:t>klade otázky a hledá na ně odpovědi, aktivně si všímá, co se kolem něho děje; chce porozumět věcem, jevům a dějům, které kolem sebe vidí; poznává, že se může mnohému naučit, raduje se z toho, co samo dokázalo a zvládlo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D0D981" w14:textId="77777777" w:rsidR="00161915" w:rsidRDefault="00DE0CA4">
            <w:pPr>
              <w:spacing w:line="240" w:lineRule="auto"/>
              <w:jc w:val="left"/>
              <w:rPr>
                <w:bdr w:val="nil"/>
              </w:rPr>
            </w:pPr>
            <w:r>
              <w:rPr>
                <w:rFonts w:ascii="Calibri" w:eastAsia="Calibri" w:hAnsi="Calibri" w:cs="Calibri"/>
                <w:bdr w:val="nil"/>
              </w:rPr>
              <w:t>rozvoj poznatků, schopností a dovedností umožňujících pocity, získané dojmy a prožitky vyjádřit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35239F" w14:textId="77777777" w:rsidR="00161915" w:rsidRDefault="00DE0CA4">
            <w:pPr>
              <w:spacing w:line="240" w:lineRule="auto"/>
              <w:jc w:val="left"/>
              <w:rPr>
                <w:bdr w:val="nil"/>
              </w:rPr>
            </w:pPr>
            <w:r>
              <w:rPr>
                <w:rFonts w:ascii="Calibri" w:eastAsia="Calibri" w:hAnsi="Calibri" w:cs="Calibri"/>
                <w:bdr w:val="nil"/>
              </w:rPr>
              <w:t>vyjadřovat svou představivost a fantazii v tvořivých činnostech (konstruktivních, výtvarných, hudebních, pohybových či dramatických) i ve slovních výpovědích k nim</w:t>
            </w:r>
          </w:p>
        </w:tc>
      </w:tr>
      <w:tr w:rsidR="00161915" w14:paraId="51ABE8CA" w14:textId="77777777">
        <w:tc>
          <w:tcPr>
            <w:tcW w:w="1650" w:type="pct"/>
            <w:vMerge/>
            <w:tcBorders>
              <w:top w:val="inset" w:sz="6" w:space="0" w:color="808080"/>
              <w:left w:val="inset" w:sz="6" w:space="0" w:color="808080"/>
              <w:bottom w:val="inset" w:sz="6" w:space="0" w:color="808080"/>
              <w:right w:val="inset" w:sz="6" w:space="0" w:color="808080"/>
            </w:tcBorders>
          </w:tcPr>
          <w:p w14:paraId="25A88EA0"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E74647E"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4023D7" w14:textId="77777777" w:rsidR="00161915" w:rsidRDefault="00DE0CA4">
            <w:pPr>
              <w:spacing w:line="240" w:lineRule="auto"/>
              <w:jc w:val="left"/>
              <w:rPr>
                <w:bdr w:val="nil"/>
              </w:rPr>
            </w:pPr>
            <w:r>
              <w:rPr>
                <w:rFonts w:ascii="Calibri" w:eastAsia="Calibri" w:hAnsi="Calibri" w:cs="Calibri"/>
                <w:bdr w:val="nil"/>
              </w:rPr>
              <w:t>vyjadřovat samostatně a smysluplně myšlenky, nápady, pocity, mínění a úsudky ve vhodně zformulovaných větách</w:t>
            </w:r>
          </w:p>
        </w:tc>
      </w:tr>
      <w:tr w:rsidR="00161915" w14:paraId="33B2461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0E669F" w14:textId="77777777" w:rsidR="00161915" w:rsidRDefault="00DE0CA4">
            <w:pPr>
              <w:spacing w:line="240" w:lineRule="auto"/>
              <w:jc w:val="left"/>
              <w:rPr>
                <w:bdr w:val="nil"/>
              </w:rPr>
            </w:pPr>
            <w:r>
              <w:rPr>
                <w:rFonts w:ascii="Calibri" w:eastAsia="Calibri" w:hAnsi="Calibri" w:cs="Calibri"/>
                <w:bdr w:val="nil"/>
              </w:rPr>
              <w:t>užívá při řešení myšlenkových i praktických problémů logických, matematických i empirických postupů; pochopí jednoduché algoritmy řešení různých úloh a situací a využívá je v dalších situacích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83C86B" w14:textId="77777777" w:rsidR="00161915" w:rsidRDefault="00DE0CA4">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AC5E81" w14:textId="77777777" w:rsidR="00161915" w:rsidRDefault="00DE0CA4">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161915" w14:paraId="4D8002F2" w14:textId="77777777">
        <w:tc>
          <w:tcPr>
            <w:tcW w:w="1650" w:type="pct"/>
            <w:vMerge/>
            <w:tcBorders>
              <w:top w:val="inset" w:sz="6" w:space="0" w:color="808080"/>
              <w:left w:val="inset" w:sz="6" w:space="0" w:color="808080"/>
              <w:bottom w:val="inset" w:sz="6" w:space="0" w:color="808080"/>
              <w:right w:val="inset" w:sz="6" w:space="0" w:color="808080"/>
            </w:tcBorders>
          </w:tcPr>
          <w:p w14:paraId="5937DF48"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F7DC1D2"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816803" w14:textId="77777777" w:rsidR="00161915" w:rsidRDefault="00DE0CA4">
            <w:pPr>
              <w:spacing w:line="240" w:lineRule="auto"/>
              <w:jc w:val="left"/>
              <w:rPr>
                <w:bdr w:val="nil"/>
              </w:rPr>
            </w:pPr>
            <w:r>
              <w:rPr>
                <w:rFonts w:ascii="Calibri" w:eastAsia="Calibri" w:hAnsi="Calibri" w:cs="Calibri"/>
                <w:bdr w:val="nil"/>
              </w:rPr>
              <w:t>přemýšlet, vést jednoduché úvahy a to, o čem přemýšlí a uvažuje, také vyjádřit</w:t>
            </w:r>
          </w:p>
        </w:tc>
      </w:tr>
      <w:tr w:rsidR="00161915" w14:paraId="1C473E7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FDDF2C" w14:textId="77777777" w:rsidR="00161915" w:rsidRDefault="00DE0CA4">
            <w:pPr>
              <w:spacing w:line="240" w:lineRule="auto"/>
              <w:jc w:val="left"/>
              <w:rPr>
                <w:bdr w:val="nil"/>
              </w:rPr>
            </w:pPr>
            <w:r>
              <w:rPr>
                <w:rFonts w:ascii="Calibri" w:eastAsia="Calibri" w:hAnsi="Calibri" w:cs="Calibri"/>
                <w:bdr w:val="nil"/>
              </w:rPr>
              <w:lastRenderedPageBreak/>
              <w:t>se dokáže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676BFC" w14:textId="77777777" w:rsidR="00161915" w:rsidRDefault="00DE0CA4">
            <w:pPr>
              <w:spacing w:line="240" w:lineRule="auto"/>
              <w:jc w:val="left"/>
              <w:rPr>
                <w:bdr w:val="nil"/>
              </w:rPr>
            </w:pPr>
            <w:r>
              <w:rPr>
                <w:rFonts w:ascii="Calibri" w:eastAsia="Calibri" w:hAnsi="Calibri" w:cs="Calibri"/>
                <w:bdr w:val="nil"/>
              </w:rPr>
              <w:t>osvojení si elementárních poznatků, schopností a dovedností důležitých pro navazování a rozvíjení vztahů dítěte k druhým lidem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A66396" w14:textId="77777777" w:rsidR="00161915" w:rsidRDefault="00DE0CA4">
            <w:pPr>
              <w:spacing w:line="240" w:lineRule="auto"/>
              <w:jc w:val="left"/>
              <w:rPr>
                <w:bdr w:val="nil"/>
              </w:rPr>
            </w:pPr>
            <w:r>
              <w:rPr>
                <w:rFonts w:ascii="Calibri" w:eastAsia="Calibri" w:hAnsi="Calibri" w:cs="Calibri"/>
                <w:bdr w:val="nil"/>
              </w:rPr>
              <w:t>uvědomovat si svá práva ve vztahu k druhému, přiznávat stejná práva druhým a respektovat je</w:t>
            </w:r>
          </w:p>
        </w:tc>
      </w:tr>
      <w:tr w:rsidR="00161915" w14:paraId="7EEA2E91" w14:textId="77777777">
        <w:tc>
          <w:tcPr>
            <w:tcW w:w="1650" w:type="pct"/>
            <w:vMerge/>
            <w:tcBorders>
              <w:top w:val="inset" w:sz="6" w:space="0" w:color="808080"/>
              <w:left w:val="inset" w:sz="6" w:space="0" w:color="808080"/>
              <w:bottom w:val="inset" w:sz="6" w:space="0" w:color="808080"/>
              <w:right w:val="inset" w:sz="6" w:space="0" w:color="808080"/>
            </w:tcBorders>
          </w:tcPr>
          <w:p w14:paraId="743363CB"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884E6A" w14:textId="77777777" w:rsidR="00161915" w:rsidRDefault="00DE0CA4">
            <w:pPr>
              <w:spacing w:line="240" w:lineRule="auto"/>
              <w:jc w:val="left"/>
              <w:rPr>
                <w:bdr w:val="nil"/>
              </w:rPr>
            </w:pPr>
            <w:r>
              <w:rPr>
                <w:rFonts w:ascii="Calibri" w:eastAsia="Calibri" w:hAnsi="Calibri" w:cs="Calibri"/>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353975" w14:textId="77777777" w:rsidR="00161915" w:rsidRDefault="00DE0CA4">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161915" w14:paraId="3C302BF8" w14:textId="77777777">
        <w:tc>
          <w:tcPr>
            <w:tcW w:w="1650" w:type="pct"/>
            <w:vMerge/>
            <w:tcBorders>
              <w:top w:val="inset" w:sz="6" w:space="0" w:color="808080"/>
              <w:left w:val="inset" w:sz="6" w:space="0" w:color="808080"/>
              <w:bottom w:val="inset" w:sz="6" w:space="0" w:color="808080"/>
              <w:right w:val="inset" w:sz="6" w:space="0" w:color="808080"/>
            </w:tcBorders>
          </w:tcPr>
          <w:p w14:paraId="7909749F"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7ACBF304"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36D902" w14:textId="77777777" w:rsidR="00161915" w:rsidRDefault="00DE0CA4">
            <w:pPr>
              <w:spacing w:line="240" w:lineRule="auto"/>
              <w:jc w:val="left"/>
              <w:rPr>
                <w:bdr w:val="nil"/>
              </w:rPr>
            </w:pPr>
            <w:r>
              <w:rPr>
                <w:rFonts w:ascii="Calibri" w:eastAsia="Calibri" w:hAnsi="Calibri" w:cs="Calibri"/>
                <w:bdr w:val="nil"/>
              </w:rPr>
              <w:t>vyjednávat s dětmi i dospělými ve svém okolí, domluvit se na společném řešení (v jednoduchých situacích samostatně, jinak s pomocí)</w:t>
            </w:r>
          </w:p>
        </w:tc>
      </w:tr>
      <w:tr w:rsidR="00161915" w14:paraId="2183CFA7" w14:textId="77777777">
        <w:tc>
          <w:tcPr>
            <w:tcW w:w="1650" w:type="pct"/>
            <w:vMerge/>
            <w:tcBorders>
              <w:top w:val="inset" w:sz="6" w:space="0" w:color="808080"/>
              <w:left w:val="inset" w:sz="6" w:space="0" w:color="808080"/>
              <w:bottom w:val="inset" w:sz="6" w:space="0" w:color="808080"/>
              <w:right w:val="inset" w:sz="6" w:space="0" w:color="808080"/>
            </w:tcBorders>
          </w:tcPr>
          <w:p w14:paraId="1F13A7E1"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501C33F6"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023A4F" w14:textId="77777777" w:rsidR="00161915" w:rsidRDefault="00DE0CA4">
            <w:pPr>
              <w:spacing w:line="240" w:lineRule="auto"/>
              <w:jc w:val="left"/>
              <w:rPr>
                <w:bdr w:val="nil"/>
              </w:rPr>
            </w:pPr>
            <w:r>
              <w:rPr>
                <w:rFonts w:ascii="Calibri" w:eastAsia="Calibri" w:hAnsi="Calibri" w:cs="Calibri"/>
                <w:bdr w:val="nil"/>
              </w:rPr>
              <w:t>zacházet šetrně s vlastními i cizími pomůckami, hračkami, věcmi denní potřeby, s knížkami, s penězi apod.</w:t>
            </w:r>
          </w:p>
        </w:tc>
      </w:tr>
      <w:tr w:rsidR="00161915" w14:paraId="0E5EE0F1"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C2032C" w14:textId="77777777" w:rsidR="00161915" w:rsidRDefault="00DE0CA4">
            <w:pPr>
              <w:spacing w:line="240" w:lineRule="auto"/>
              <w:jc w:val="left"/>
              <w:rPr>
                <w:bdr w:val="nil"/>
              </w:rPr>
            </w:pPr>
            <w:r>
              <w:rPr>
                <w:rFonts w:ascii="Calibri" w:eastAsia="Calibri" w:hAnsi="Calibri" w:cs="Calibri"/>
                <w:bdr w:val="nil"/>
              </w:rPr>
              <w:t>se učí nejen spontánně, ale i vědomě, vyvine úsilí, soustředí se na činnost a záměrně si zapamatuje; při zadané práci dokončí, co započalo; dovede postupovat podle instrukcí a pokynů, je schopno dobrat se k výsledkům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009018" w14:textId="77777777" w:rsidR="00161915" w:rsidRDefault="00DE0CA4">
            <w:pPr>
              <w:spacing w:line="240" w:lineRule="auto"/>
              <w:jc w:val="left"/>
              <w:rPr>
                <w:bdr w:val="nil"/>
              </w:rPr>
            </w:pPr>
            <w:r>
              <w:rPr>
                <w:rFonts w:ascii="Calibri" w:eastAsia="Calibri" w:hAnsi="Calibri" w:cs="Calibri"/>
                <w:bdr w:val="nil"/>
              </w:rPr>
              <w:t>posilování přirozených poznávacích citů (zvídavosti, zájmu, radosti z 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A4ABC7" w14:textId="77777777" w:rsidR="00161915" w:rsidRDefault="00DE0CA4">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161915" w14:paraId="3420443D" w14:textId="77777777">
        <w:tc>
          <w:tcPr>
            <w:tcW w:w="1650" w:type="pct"/>
            <w:vMerge/>
            <w:tcBorders>
              <w:top w:val="inset" w:sz="6" w:space="0" w:color="808080"/>
              <w:left w:val="inset" w:sz="6" w:space="0" w:color="808080"/>
              <w:bottom w:val="inset" w:sz="6" w:space="0" w:color="808080"/>
              <w:right w:val="inset" w:sz="6" w:space="0" w:color="808080"/>
            </w:tcBorders>
          </w:tcPr>
          <w:p w14:paraId="68E8238A"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CA8427F"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0BC20D" w14:textId="77777777" w:rsidR="00161915" w:rsidRDefault="00DE0CA4">
            <w:pPr>
              <w:spacing w:line="240" w:lineRule="auto"/>
              <w:jc w:val="left"/>
              <w:rPr>
                <w:bdr w:val="nil"/>
              </w:rPr>
            </w:pPr>
            <w:r>
              <w:rPr>
                <w:rFonts w:ascii="Calibri" w:eastAsia="Calibri" w:hAnsi="Calibri" w:cs="Calibri"/>
                <w:bdr w:val="nil"/>
              </w:rPr>
              <w:t>vědomě využívat všech smyslů, záměrně pozorovat, postřehovat, všímat si (nového, změněného, chybějícího)</w:t>
            </w:r>
          </w:p>
        </w:tc>
      </w:tr>
      <w:tr w:rsidR="00161915" w14:paraId="7797C5D2" w14:textId="77777777">
        <w:tc>
          <w:tcPr>
            <w:tcW w:w="1650" w:type="pct"/>
            <w:vMerge/>
            <w:tcBorders>
              <w:top w:val="inset" w:sz="6" w:space="0" w:color="808080"/>
              <w:left w:val="inset" w:sz="6" w:space="0" w:color="808080"/>
              <w:bottom w:val="inset" w:sz="6" w:space="0" w:color="808080"/>
              <w:right w:val="inset" w:sz="6" w:space="0" w:color="808080"/>
            </w:tcBorders>
          </w:tcPr>
          <w:p w14:paraId="54E6B7FE" w14:textId="77777777" w:rsidR="00161915" w:rsidRDefault="00161915"/>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2D7154" w14:textId="77777777" w:rsidR="00161915" w:rsidRDefault="00DE0CA4">
            <w:pPr>
              <w:spacing w:line="240" w:lineRule="auto"/>
              <w:jc w:val="left"/>
              <w:rPr>
                <w:bdr w:val="nil"/>
              </w:rPr>
            </w:pPr>
            <w:r>
              <w:rPr>
                <w:rFonts w:ascii="Calibri" w:eastAsia="Calibri" w:hAnsi="Calibri" w:cs="Calibri"/>
                <w:bdr w:val="nil"/>
              </w:rPr>
              <w:t>získání schopnosti záměrně řídit svoje chování a ovlivňovat vlastní situaci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616621" w14:textId="77777777" w:rsidR="00161915" w:rsidRDefault="00DE0CA4">
            <w:pPr>
              <w:spacing w:line="240" w:lineRule="auto"/>
              <w:jc w:val="left"/>
              <w:rPr>
                <w:bdr w:val="nil"/>
              </w:rPr>
            </w:pPr>
            <w:r>
              <w:rPr>
                <w:rFonts w:ascii="Calibri" w:eastAsia="Calibri" w:hAnsi="Calibri" w:cs="Calibri"/>
                <w:bdr w:val="nil"/>
              </w:rPr>
              <w:t>záměrně se soustředit na činnost a udržet pozornost</w:t>
            </w:r>
          </w:p>
        </w:tc>
      </w:tr>
      <w:tr w:rsidR="00161915" w14:paraId="64F73B4B" w14:textId="77777777">
        <w:tc>
          <w:tcPr>
            <w:tcW w:w="1650" w:type="pct"/>
            <w:vMerge/>
            <w:tcBorders>
              <w:top w:val="inset" w:sz="6" w:space="0" w:color="808080"/>
              <w:left w:val="inset" w:sz="6" w:space="0" w:color="808080"/>
              <w:bottom w:val="inset" w:sz="6" w:space="0" w:color="808080"/>
              <w:right w:val="inset" w:sz="6" w:space="0" w:color="808080"/>
            </w:tcBorders>
          </w:tcPr>
          <w:p w14:paraId="148CEE38"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7D9BA797"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795679" w14:textId="77777777" w:rsidR="00161915" w:rsidRDefault="00DE0CA4">
            <w:pPr>
              <w:spacing w:line="240" w:lineRule="auto"/>
              <w:jc w:val="left"/>
              <w:rPr>
                <w:bdr w:val="nil"/>
              </w:rPr>
            </w:pPr>
            <w:r>
              <w:rPr>
                <w:rFonts w:ascii="Calibri" w:eastAsia="Calibri" w:hAnsi="Calibri" w:cs="Calibri"/>
                <w:bdr w:val="nil"/>
              </w:rPr>
              <w:t>zorganizovat hru</w:t>
            </w:r>
          </w:p>
        </w:tc>
      </w:tr>
      <w:tr w:rsidR="00161915" w14:paraId="4A7F457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AA9631" w14:textId="77777777" w:rsidR="00161915" w:rsidRDefault="00DE0CA4">
            <w:pPr>
              <w:spacing w:line="240" w:lineRule="auto"/>
              <w:jc w:val="left"/>
              <w:rPr>
                <w:bdr w:val="nil"/>
              </w:rPr>
            </w:pPr>
            <w:r>
              <w:rPr>
                <w:rFonts w:ascii="Calibri" w:eastAsia="Calibri" w:hAnsi="Calibri" w:cs="Calibri"/>
                <w:bdr w:val="nil"/>
              </w:rPr>
              <w:t>zpřesňuje si početní představy, užívá číselných a matematických pojmů, vnímá elementární matematické souvislosti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50CFDC" w14:textId="77777777" w:rsidR="00161915" w:rsidRDefault="00DE0CA4">
            <w:pPr>
              <w:spacing w:line="240" w:lineRule="auto"/>
              <w:jc w:val="left"/>
              <w:rPr>
                <w:bdr w:val="nil"/>
              </w:rPr>
            </w:pPr>
            <w:r>
              <w:rPr>
                <w:rFonts w:ascii="Calibri" w:eastAsia="Calibri" w:hAnsi="Calibri" w:cs="Calibri"/>
                <w:bdr w:val="nil"/>
              </w:rPr>
              <w:t>osvojení si elementárních poznatků o znakových systémech a jejich funkci (abeceda, čísla)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4300B6" w14:textId="77777777" w:rsidR="00161915" w:rsidRDefault="00DE0CA4">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161915" w14:paraId="01DE7497" w14:textId="77777777">
        <w:tc>
          <w:tcPr>
            <w:tcW w:w="1650" w:type="pct"/>
            <w:vMerge/>
            <w:tcBorders>
              <w:top w:val="inset" w:sz="6" w:space="0" w:color="808080"/>
              <w:left w:val="inset" w:sz="6" w:space="0" w:color="808080"/>
              <w:bottom w:val="inset" w:sz="6" w:space="0" w:color="808080"/>
              <w:right w:val="inset" w:sz="6" w:space="0" w:color="808080"/>
            </w:tcBorders>
          </w:tcPr>
          <w:p w14:paraId="0F99EAE3"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ED4C076"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E838F8" w14:textId="77777777" w:rsidR="00161915" w:rsidRDefault="00DE0CA4">
            <w:pPr>
              <w:spacing w:line="240" w:lineRule="auto"/>
              <w:jc w:val="left"/>
              <w:rPr>
                <w:bdr w:val="nil"/>
              </w:rPr>
            </w:pPr>
            <w:r>
              <w:rPr>
                <w:rFonts w:ascii="Calibri" w:eastAsia="Calibri" w:hAnsi="Calibri" w:cs="Calibri"/>
                <w:bdr w:val="nil"/>
              </w:rPr>
              <w:t xml:space="preserve">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w:t>
            </w:r>
            <w:r>
              <w:rPr>
                <w:rFonts w:ascii="Calibri" w:eastAsia="Calibri" w:hAnsi="Calibri" w:cs="Calibri"/>
                <w:bdr w:val="nil"/>
              </w:rPr>
              <w:lastRenderedPageBreak/>
              <w:t>řadu v rozsahu první desítky, poznat více, stejně, méně, první, poslední apod.)</w:t>
            </w:r>
          </w:p>
        </w:tc>
      </w:tr>
      <w:tr w:rsidR="00161915" w14:paraId="0361C68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2B66F3" w14:textId="77777777" w:rsidR="00161915" w:rsidRDefault="00DE0CA4">
            <w:pPr>
              <w:spacing w:line="240" w:lineRule="auto"/>
              <w:jc w:val="left"/>
              <w:rPr>
                <w:bdr w:val="nil"/>
              </w:rPr>
            </w:pPr>
            <w:r>
              <w:rPr>
                <w:rFonts w:ascii="Calibri" w:eastAsia="Calibri" w:hAnsi="Calibri" w:cs="Calibri"/>
                <w:bdr w:val="nil"/>
              </w:rPr>
              <w:lastRenderedPageBreak/>
              <w:t>ovládá dovednosti předcházející čtení a psaní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19448E" w14:textId="77777777" w:rsidR="00161915" w:rsidRDefault="00DE0CA4">
            <w:pPr>
              <w:spacing w:line="240" w:lineRule="auto"/>
              <w:jc w:val="left"/>
              <w:rPr>
                <w:bdr w:val="nil"/>
              </w:rPr>
            </w:pPr>
            <w:r>
              <w:rPr>
                <w:rFonts w:ascii="Calibri" w:eastAsia="Calibri" w:hAnsi="Calibri" w:cs="Calibri"/>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67E8FB" w14:textId="77777777" w:rsidR="00161915" w:rsidRDefault="00DE0CA4">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r>
      <w:tr w:rsidR="00161915" w14:paraId="4190CD7F" w14:textId="77777777">
        <w:tc>
          <w:tcPr>
            <w:tcW w:w="1650" w:type="pct"/>
            <w:vMerge/>
            <w:tcBorders>
              <w:top w:val="inset" w:sz="6" w:space="0" w:color="808080"/>
              <w:left w:val="inset" w:sz="6" w:space="0" w:color="808080"/>
              <w:bottom w:val="inset" w:sz="6" w:space="0" w:color="808080"/>
              <w:right w:val="inset" w:sz="6" w:space="0" w:color="808080"/>
            </w:tcBorders>
          </w:tcPr>
          <w:p w14:paraId="59098DEB"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5E9653A6"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13FAFE" w14:textId="77777777" w:rsidR="00161915" w:rsidRDefault="00DE0CA4">
            <w:pPr>
              <w:spacing w:line="240" w:lineRule="auto"/>
              <w:jc w:val="left"/>
              <w:rPr>
                <w:bdr w:val="nil"/>
              </w:rPr>
            </w:pPr>
            <w:r>
              <w:rPr>
                <w:rFonts w:ascii="Calibri" w:eastAsia="Calibri" w:hAnsi="Calibri" w:cs="Calibri"/>
                <w:bdr w:val="nil"/>
              </w:rPr>
              <w:t>poznat napsané své jméno</w:t>
            </w:r>
          </w:p>
        </w:tc>
      </w:tr>
      <w:tr w:rsidR="00161915" w14:paraId="2F139ADA" w14:textId="77777777">
        <w:tc>
          <w:tcPr>
            <w:tcW w:w="1650" w:type="pct"/>
            <w:vMerge/>
            <w:tcBorders>
              <w:top w:val="inset" w:sz="6" w:space="0" w:color="808080"/>
              <w:left w:val="inset" w:sz="6" w:space="0" w:color="808080"/>
              <w:bottom w:val="inset" w:sz="6" w:space="0" w:color="808080"/>
              <w:right w:val="inset" w:sz="6" w:space="0" w:color="808080"/>
            </w:tcBorders>
          </w:tcPr>
          <w:p w14:paraId="6B285833"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05CC9F48"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073F49" w14:textId="77777777" w:rsidR="00161915" w:rsidRDefault="00DE0CA4">
            <w:pPr>
              <w:spacing w:line="240" w:lineRule="auto"/>
              <w:jc w:val="left"/>
              <w:rPr>
                <w:bdr w:val="nil"/>
              </w:rPr>
            </w:pPr>
            <w:r>
              <w:rPr>
                <w:rFonts w:ascii="Calibri" w:eastAsia="Calibri" w:hAnsi="Calibri" w:cs="Calibri"/>
                <w:bdr w:val="nil"/>
              </w:rPr>
              <w:t>poznat některá písmena a číslice, popř. slova</w:t>
            </w:r>
          </w:p>
        </w:tc>
      </w:tr>
      <w:tr w:rsidR="00161915" w14:paraId="0E750EAB" w14:textId="77777777">
        <w:tc>
          <w:tcPr>
            <w:tcW w:w="1650" w:type="pct"/>
            <w:vMerge/>
            <w:tcBorders>
              <w:top w:val="inset" w:sz="6" w:space="0" w:color="808080"/>
              <w:left w:val="inset" w:sz="6" w:space="0" w:color="808080"/>
              <w:bottom w:val="inset" w:sz="6" w:space="0" w:color="808080"/>
              <w:right w:val="inset" w:sz="6" w:space="0" w:color="808080"/>
            </w:tcBorders>
          </w:tcPr>
          <w:p w14:paraId="1E28740A"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0F86B1E"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321C51" w14:textId="77777777" w:rsidR="00161915" w:rsidRDefault="00DE0CA4">
            <w:pPr>
              <w:spacing w:line="240" w:lineRule="auto"/>
              <w:jc w:val="left"/>
              <w:rPr>
                <w:bdr w:val="nil"/>
              </w:rPr>
            </w:pPr>
            <w:r>
              <w:rPr>
                <w:rFonts w:ascii="Calibri" w:eastAsia="Calibri" w:hAnsi="Calibri" w:cs="Calibri"/>
                <w:bdr w:val="nil"/>
              </w:rPr>
              <w:t>poznat a vymyslet jednoduchá synonyma, homonyma a antonyma</w:t>
            </w:r>
          </w:p>
        </w:tc>
      </w:tr>
      <w:tr w:rsidR="00161915" w14:paraId="0B0AB339" w14:textId="77777777">
        <w:tc>
          <w:tcPr>
            <w:tcW w:w="1650" w:type="pct"/>
            <w:vMerge/>
            <w:tcBorders>
              <w:top w:val="inset" w:sz="6" w:space="0" w:color="808080"/>
              <w:left w:val="inset" w:sz="6" w:space="0" w:color="808080"/>
              <w:bottom w:val="inset" w:sz="6" w:space="0" w:color="808080"/>
              <w:right w:val="inset" w:sz="6" w:space="0" w:color="808080"/>
            </w:tcBorders>
          </w:tcPr>
          <w:p w14:paraId="3BC07549"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61605014"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ECF1F2" w14:textId="77777777" w:rsidR="00161915" w:rsidRDefault="00DE0CA4">
            <w:pPr>
              <w:spacing w:line="240" w:lineRule="auto"/>
              <w:jc w:val="left"/>
              <w:rPr>
                <w:bdr w:val="nil"/>
              </w:rPr>
            </w:pPr>
            <w:r>
              <w:rPr>
                <w:rFonts w:ascii="Calibri" w:eastAsia="Calibri" w:hAnsi="Calibri" w:cs="Calibri"/>
                <w:bdr w:val="nil"/>
              </w:rPr>
              <w:t>utvořit jednoduchý rým</w:t>
            </w:r>
          </w:p>
        </w:tc>
      </w:tr>
      <w:tr w:rsidR="00161915" w14:paraId="2C5C6DF6" w14:textId="77777777">
        <w:tc>
          <w:tcPr>
            <w:tcW w:w="1650" w:type="pct"/>
            <w:vMerge/>
            <w:tcBorders>
              <w:top w:val="inset" w:sz="6" w:space="0" w:color="808080"/>
              <w:left w:val="inset" w:sz="6" w:space="0" w:color="808080"/>
              <w:bottom w:val="inset" w:sz="6" w:space="0" w:color="808080"/>
              <w:right w:val="inset" w:sz="6" w:space="0" w:color="808080"/>
            </w:tcBorders>
          </w:tcPr>
          <w:p w14:paraId="348A512C"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3958D90E"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8BC049" w14:textId="77777777" w:rsidR="00161915" w:rsidRDefault="00DE0CA4">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161915" w14:paraId="5CF32EB3" w14:textId="77777777">
        <w:tc>
          <w:tcPr>
            <w:tcW w:w="1650" w:type="pct"/>
            <w:vMerge/>
            <w:tcBorders>
              <w:top w:val="inset" w:sz="6" w:space="0" w:color="808080"/>
              <w:left w:val="inset" w:sz="6" w:space="0" w:color="808080"/>
              <w:bottom w:val="inset" w:sz="6" w:space="0" w:color="808080"/>
              <w:right w:val="inset" w:sz="6" w:space="0" w:color="808080"/>
            </w:tcBorders>
          </w:tcPr>
          <w:p w14:paraId="70F34E1B"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108568C"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ED12B2" w14:textId="77777777" w:rsidR="00161915" w:rsidRDefault="00DE0CA4">
            <w:pPr>
              <w:spacing w:line="240" w:lineRule="auto"/>
              <w:jc w:val="left"/>
              <w:rPr>
                <w:bdr w:val="nil"/>
              </w:rPr>
            </w:pPr>
            <w:r>
              <w:rPr>
                <w:rFonts w:ascii="Calibri" w:eastAsia="Calibri" w:hAnsi="Calibri" w:cs="Calibri"/>
                <w:bdr w:val="nil"/>
              </w:rPr>
              <w:t>porozumět slyšenému (zachytit hlavní myšlenku příběhu, sledovat děj a zopakovat jej ve správných větách)</w:t>
            </w:r>
          </w:p>
        </w:tc>
      </w:tr>
      <w:tr w:rsidR="00161915" w14:paraId="2CDA18D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536290" w14:textId="77777777" w:rsidR="00161915" w:rsidRDefault="00DE0CA4">
            <w:pPr>
              <w:spacing w:line="240" w:lineRule="auto"/>
              <w:jc w:val="left"/>
              <w:rPr>
                <w:bdr w:val="nil"/>
              </w:rPr>
            </w:pPr>
            <w:r>
              <w:rPr>
                <w:rFonts w:ascii="Calibri" w:eastAsia="Calibri" w:hAnsi="Calibri" w:cs="Calibri"/>
                <w:bdr w:val="nil"/>
              </w:rPr>
              <w:t>napodobuje modely prosociálního chování a mezilidských vztahů, které nachází ve svém okolí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F930D7" w14:textId="77777777" w:rsidR="00161915" w:rsidRDefault="00DE0CA4">
            <w:pPr>
              <w:spacing w:line="240" w:lineRule="auto"/>
              <w:jc w:val="left"/>
              <w:rPr>
                <w:bdr w:val="nil"/>
              </w:rPr>
            </w:pPr>
            <w:r>
              <w:rPr>
                <w:rFonts w:ascii="Calibri" w:eastAsia="Calibri" w:hAnsi="Calibri" w:cs="Calibri"/>
                <w:bdr w:val="nil"/>
              </w:rPr>
              <w:t>rozvoj schopnosti citové vztahy vytvářet, rozvíjet je a city plně prožívat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D36BC4" w14:textId="77777777" w:rsidR="00161915" w:rsidRDefault="00DE0CA4">
            <w:pPr>
              <w:spacing w:line="240" w:lineRule="auto"/>
              <w:jc w:val="left"/>
              <w:rPr>
                <w:bdr w:val="nil"/>
              </w:rPr>
            </w:pPr>
            <w:r>
              <w:rPr>
                <w:rFonts w:ascii="Calibri" w:eastAsia="Calibri" w:hAnsi="Calibri" w:cs="Calibri"/>
                <w:bdr w:val="nil"/>
              </w:rPr>
              <w:t>uvědomovat si příjemné a nepříjemné citové prožitky (lásku, soucítění, radost, spokojenost i strach, smutek, odmítání), rozlišovat citové projevy v důvěrném (rodinném) a cizím prostředí</w:t>
            </w:r>
          </w:p>
        </w:tc>
      </w:tr>
      <w:tr w:rsidR="00161915" w14:paraId="55D79DD0" w14:textId="77777777">
        <w:tc>
          <w:tcPr>
            <w:tcW w:w="1650" w:type="pct"/>
            <w:vMerge/>
            <w:tcBorders>
              <w:top w:val="inset" w:sz="6" w:space="0" w:color="808080"/>
              <w:left w:val="inset" w:sz="6" w:space="0" w:color="808080"/>
              <w:bottom w:val="inset" w:sz="6" w:space="0" w:color="808080"/>
              <w:right w:val="inset" w:sz="6" w:space="0" w:color="808080"/>
            </w:tcBorders>
          </w:tcPr>
          <w:p w14:paraId="45F8CE3F"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750D194E"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90BE0C" w14:textId="77777777" w:rsidR="00161915" w:rsidRDefault="00DE0CA4">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r w:rsidR="00161915" w14:paraId="6AEEE27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CE0B08" w14:textId="77777777" w:rsidR="00161915" w:rsidRDefault="00DE0CA4">
            <w:pPr>
              <w:spacing w:line="240" w:lineRule="auto"/>
              <w:jc w:val="left"/>
              <w:rPr>
                <w:bdr w:val="nil"/>
              </w:rPr>
            </w:pPr>
            <w:r>
              <w:rPr>
                <w:rFonts w:ascii="Calibri" w:eastAsia="Calibri" w:hAnsi="Calibri" w:cs="Calibri"/>
                <w:bdr w:val="nil"/>
              </w:rPr>
              <w:t>má smysl pro povinnost ve hře, práci i učení; k úkolům a povinnostem přistupuje odpovědně; váží si práce i úsilí druhých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89FCE9" w14:textId="77777777" w:rsidR="00161915" w:rsidRDefault="00DE0CA4">
            <w:pPr>
              <w:spacing w:line="240" w:lineRule="auto"/>
              <w:jc w:val="left"/>
              <w:rPr>
                <w:bdr w:val="nil"/>
              </w:rPr>
            </w:pPr>
            <w:r>
              <w:rPr>
                <w:rFonts w:ascii="Calibri" w:eastAsia="Calibri" w:hAnsi="Calibri" w:cs="Calibri"/>
                <w:bdr w:val="nil"/>
              </w:rPr>
              <w:t>rozvoj schopnosti přizpůsobovat se podmínkám vnějšího prostředí i jeho změnám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B849AA" w14:textId="77777777" w:rsidR="00161915" w:rsidRDefault="00DE0CA4">
            <w:pPr>
              <w:spacing w:line="240" w:lineRule="auto"/>
              <w:jc w:val="left"/>
              <w:rPr>
                <w:bdr w:val="nil"/>
              </w:rPr>
            </w:pPr>
            <w:r>
              <w:rPr>
                <w:rFonts w:ascii="Calibri" w:eastAsia="Calibri" w:hAnsi="Calibri" w:cs="Calibri"/>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r>
      <w:tr w:rsidR="00161915" w14:paraId="0594931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73A62E" w14:textId="77777777" w:rsidR="00161915" w:rsidRDefault="00DE0CA4">
            <w:pPr>
              <w:spacing w:line="240" w:lineRule="auto"/>
              <w:jc w:val="left"/>
              <w:rPr>
                <w:bdr w:val="nil"/>
              </w:rPr>
            </w:pPr>
            <w:r>
              <w:rPr>
                <w:rFonts w:ascii="Calibri" w:eastAsia="Calibri" w:hAnsi="Calibri" w:cs="Calibri"/>
                <w:bdr w:val="nil"/>
              </w:rPr>
              <w:t>se učí s chutí, pokud se mu dostává uznání a ocenění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BB2BB9" w14:textId="77777777" w:rsidR="00161915" w:rsidRDefault="00DE0CA4">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891918" w14:textId="77777777" w:rsidR="00161915" w:rsidRDefault="00DE0CA4">
            <w:pPr>
              <w:spacing w:line="240" w:lineRule="auto"/>
              <w:jc w:val="left"/>
              <w:rPr>
                <w:bdr w:val="nil"/>
              </w:rPr>
            </w:pPr>
            <w:r>
              <w:rPr>
                <w:rFonts w:ascii="Calibri" w:eastAsia="Calibri" w:hAnsi="Calibri" w:cs="Calibri"/>
                <w:bdr w:val="nil"/>
              </w:rPr>
              <w:t>naučit se nazpaměť krátké texty, úmyslně si zapamatovat a vybavit</w:t>
            </w:r>
          </w:p>
        </w:tc>
      </w:tr>
      <w:tr w:rsidR="00161915" w14:paraId="128F627A" w14:textId="77777777">
        <w:tc>
          <w:tcPr>
            <w:tcW w:w="1650" w:type="pct"/>
            <w:vMerge/>
            <w:tcBorders>
              <w:top w:val="inset" w:sz="6" w:space="0" w:color="808080"/>
              <w:left w:val="inset" w:sz="6" w:space="0" w:color="808080"/>
              <w:bottom w:val="inset" w:sz="6" w:space="0" w:color="808080"/>
              <w:right w:val="inset" w:sz="6" w:space="0" w:color="808080"/>
            </w:tcBorders>
          </w:tcPr>
          <w:p w14:paraId="2FDBF6C8"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24972230"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074282" w14:textId="77777777" w:rsidR="00161915" w:rsidRDefault="00DE0CA4">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161915" w14:paraId="277D9726" w14:textId="77777777">
        <w:tc>
          <w:tcPr>
            <w:tcW w:w="1650" w:type="pct"/>
            <w:vMerge/>
            <w:tcBorders>
              <w:top w:val="inset" w:sz="6" w:space="0" w:color="808080"/>
              <w:left w:val="inset" w:sz="6" w:space="0" w:color="808080"/>
              <w:bottom w:val="inset" w:sz="6" w:space="0" w:color="808080"/>
              <w:right w:val="inset" w:sz="6" w:space="0" w:color="808080"/>
            </w:tcBorders>
          </w:tcPr>
          <w:p w14:paraId="21C18F5B"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A54FE8" w14:textId="77777777" w:rsidR="00161915" w:rsidRDefault="00DE0CA4">
            <w:pPr>
              <w:spacing w:line="240" w:lineRule="auto"/>
              <w:jc w:val="left"/>
              <w:rPr>
                <w:bdr w:val="nil"/>
              </w:rPr>
            </w:pPr>
            <w:r>
              <w:rPr>
                <w:rFonts w:ascii="Calibri" w:eastAsia="Calibri" w:hAnsi="Calibri" w:cs="Calibri"/>
                <w:bdr w:val="nil"/>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F73372" w14:textId="77777777" w:rsidR="00161915" w:rsidRDefault="00DE0CA4">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r>
      <w:tr w:rsidR="00161915" w14:paraId="3D5FF429"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1C54AA" w14:textId="77777777" w:rsidR="00161915" w:rsidRDefault="00DE0CA4">
            <w:pPr>
              <w:spacing w:line="240" w:lineRule="auto"/>
              <w:jc w:val="left"/>
              <w:rPr>
                <w:bdr w:val="nil"/>
              </w:rPr>
            </w:pPr>
            <w:r>
              <w:rPr>
                <w:rFonts w:ascii="Calibri" w:eastAsia="Calibri" w:hAnsi="Calibri" w:cs="Calibri"/>
                <w:bdr w:val="nil"/>
              </w:rPr>
              <w:t>chápe, že vyhýbat se řešení problémů nevede k cíli, ale že jejich včasné a uvážlivé řešení je naopak výhodou; uvědomuje si, že svou aktivitou a iniciativou může situaci ovlivnit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E8B8A8" w14:textId="77777777" w:rsidR="00161915" w:rsidRDefault="00DE0CA4">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00AFAB" w14:textId="77777777" w:rsidR="00161915" w:rsidRDefault="00DE0CA4">
            <w:pPr>
              <w:spacing w:line="240" w:lineRule="auto"/>
              <w:jc w:val="left"/>
              <w:rPr>
                <w:bdr w:val="nil"/>
              </w:rPr>
            </w:pPr>
            <w:r>
              <w:rPr>
                <w:rFonts w:ascii="Calibri" w:eastAsia="Calibri" w:hAnsi="Calibri" w:cs="Calibri"/>
                <w:bdr w:val="nil"/>
              </w:rPr>
              <w:t>mít povědomí o některých způsobech ochrany osobního zdraví a bezpečí a o tom, kde v případě potřeby hledat pomoc (kam se obrátit, koho přivolat, jakým způsobem apod.)</w:t>
            </w:r>
          </w:p>
        </w:tc>
      </w:tr>
      <w:tr w:rsidR="00161915" w14:paraId="78BF6665"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2695D9" w14:textId="77777777" w:rsidR="00161915" w:rsidRDefault="00DE0CA4">
            <w:pPr>
              <w:spacing w:line="240" w:lineRule="auto"/>
              <w:jc w:val="left"/>
              <w:rPr>
                <w:bdr w:val="nil"/>
              </w:rPr>
            </w:pPr>
            <w:r>
              <w:rPr>
                <w:rFonts w:ascii="Calibri" w:eastAsia="Calibri" w:hAnsi="Calibri" w:cs="Calibri"/>
                <w:bdr w:val="nil"/>
              </w:rPr>
              <w:t>dovede využít informativní a komunikativní prostředky, se kterými se běžně setkává (knížky, encyklopedie, počítač, audiovizuální technika, telefon atp.)</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4F6E36" w14:textId="77777777" w:rsidR="00161915" w:rsidRDefault="00DE0CA4">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43F94B" w14:textId="77777777" w:rsidR="00161915" w:rsidRDefault="00DE0CA4">
            <w:pPr>
              <w:spacing w:line="240" w:lineRule="auto"/>
              <w:jc w:val="left"/>
              <w:rPr>
                <w:bdr w:val="nil"/>
              </w:rPr>
            </w:pPr>
            <w:r>
              <w:rPr>
                <w:rFonts w:ascii="Calibri" w:eastAsia="Calibri" w:hAnsi="Calibri" w:cs="Calibri"/>
                <w:bdr w:val="nil"/>
              </w:rPr>
              <w:t>postupovat a učit se podle pokynů a instrukcí</w:t>
            </w:r>
          </w:p>
        </w:tc>
      </w:tr>
      <w:tr w:rsidR="00161915" w14:paraId="4C11C5F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C81AB7" w14:textId="77777777" w:rsidR="00161915" w:rsidRDefault="00DE0CA4">
            <w:pPr>
              <w:spacing w:line="240" w:lineRule="auto"/>
              <w:jc w:val="left"/>
              <w:rPr>
                <w:bdr w:val="nil"/>
              </w:rPr>
            </w:pPr>
            <w:r>
              <w:rPr>
                <w:rFonts w:ascii="Calibri" w:eastAsia="Calibri" w:hAnsi="Calibri" w:cs="Calibri"/>
                <w:bdr w:val="nil"/>
              </w:rPr>
              <w:t>se chová při setkání s neznámými lidmi či v neznámých situacích obezřetně; nevhodné chování i komunikaci, která je mu nepříjemná, umí odmítnout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B5B938" w14:textId="77777777" w:rsidR="00161915" w:rsidRDefault="00DE0CA4">
            <w:pPr>
              <w:spacing w:line="240" w:lineRule="auto"/>
              <w:jc w:val="left"/>
              <w:rPr>
                <w:bdr w:val="nil"/>
              </w:rPr>
            </w:pPr>
            <w:r>
              <w:rPr>
                <w:rFonts w:ascii="Calibri" w:eastAsia="Calibri" w:hAnsi="Calibri" w:cs="Calibri"/>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8F71E8" w14:textId="77777777" w:rsidR="00161915" w:rsidRDefault="00DE0CA4">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r>
      <w:tr w:rsidR="00161915" w14:paraId="76E7AA1B" w14:textId="77777777">
        <w:tc>
          <w:tcPr>
            <w:tcW w:w="1650" w:type="pct"/>
            <w:vMerge/>
            <w:tcBorders>
              <w:top w:val="inset" w:sz="6" w:space="0" w:color="808080"/>
              <w:left w:val="inset" w:sz="6" w:space="0" w:color="808080"/>
              <w:bottom w:val="inset" w:sz="6" w:space="0" w:color="808080"/>
              <w:right w:val="inset" w:sz="6" w:space="0" w:color="808080"/>
            </w:tcBorders>
          </w:tcPr>
          <w:p w14:paraId="60E3A7A2"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8A2E013"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7AF3CC" w14:textId="77777777" w:rsidR="00161915" w:rsidRDefault="00DE0CA4">
            <w:pPr>
              <w:spacing w:line="240" w:lineRule="auto"/>
              <w:jc w:val="left"/>
              <w:rPr>
                <w:bdr w:val="nil"/>
              </w:rPr>
            </w:pPr>
            <w:r>
              <w:rPr>
                <w:rFonts w:ascii="Calibri" w:eastAsia="Calibri" w:hAnsi="Calibri" w:cs="Calibri"/>
                <w:bdr w:val="nil"/>
              </w:rPr>
              <w:t>bránit se projevům násilí jiného dítěte, ubližování, ponižování apod.</w:t>
            </w:r>
          </w:p>
        </w:tc>
      </w:tr>
      <w:tr w:rsidR="00161915" w14:paraId="7E39E68A"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75B536" w14:textId="77777777" w:rsidR="00161915" w:rsidRDefault="00DE0CA4">
            <w:pPr>
              <w:spacing w:line="240" w:lineRule="auto"/>
              <w:jc w:val="left"/>
              <w:rPr>
                <w:bdr w:val="nil"/>
              </w:rPr>
            </w:pPr>
            <w:r>
              <w:rPr>
                <w:rFonts w:ascii="Calibri" w:eastAsia="Calibri" w:hAnsi="Calibri" w:cs="Calibri"/>
                <w:bdr w:val="nil"/>
              </w:rPr>
              <w:t>ví, že lidé se dorozumívají i jinými jazyky a že je možno se jim učit; má vytvořeny elementární předpoklady k učení se cizímu jazyku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B5A592" w14:textId="77777777" w:rsidR="00161915" w:rsidRDefault="00DE0CA4">
            <w:pPr>
              <w:spacing w:line="240" w:lineRule="auto"/>
              <w:jc w:val="left"/>
              <w:rPr>
                <w:bdr w:val="nil"/>
              </w:rPr>
            </w:pPr>
            <w:r>
              <w:rPr>
                <w:rFonts w:ascii="Calibri" w:eastAsia="Calibri" w:hAnsi="Calibri" w:cs="Calibri"/>
                <w:bdr w:val="nil"/>
              </w:rPr>
              <w:t>rozvoj řečových schopností a jazykových dovedností receptivních (vnímání, naslouchání, porozumění) i 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9D9A6C" w14:textId="77777777" w:rsidR="00161915" w:rsidRDefault="00DE0CA4">
            <w:pPr>
              <w:spacing w:line="240" w:lineRule="auto"/>
              <w:jc w:val="left"/>
              <w:rPr>
                <w:bdr w:val="nil"/>
              </w:rPr>
            </w:pPr>
            <w:r>
              <w:rPr>
                <w:rFonts w:ascii="Calibri" w:eastAsia="Calibri" w:hAnsi="Calibri" w:cs="Calibri"/>
                <w:bdr w:val="nil"/>
              </w:rPr>
              <w:t>domluvit se slovy i gesty, improvizovat</w:t>
            </w:r>
          </w:p>
        </w:tc>
      </w:tr>
      <w:tr w:rsidR="00161915" w14:paraId="1D686B1B" w14:textId="77777777">
        <w:tc>
          <w:tcPr>
            <w:tcW w:w="1650" w:type="pct"/>
            <w:vMerge/>
            <w:tcBorders>
              <w:top w:val="inset" w:sz="6" w:space="0" w:color="808080"/>
              <w:left w:val="inset" w:sz="6" w:space="0" w:color="808080"/>
              <w:bottom w:val="inset" w:sz="6" w:space="0" w:color="808080"/>
              <w:right w:val="inset" w:sz="6" w:space="0" w:color="808080"/>
            </w:tcBorders>
          </w:tcPr>
          <w:p w14:paraId="0E4E3D03"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6A875FBF"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712369" w14:textId="77777777" w:rsidR="00161915" w:rsidRDefault="00DE0CA4">
            <w:pPr>
              <w:spacing w:line="240" w:lineRule="auto"/>
              <w:jc w:val="left"/>
              <w:rPr>
                <w:bdr w:val="nil"/>
              </w:rPr>
            </w:pPr>
            <w:r>
              <w:rPr>
                <w:rFonts w:ascii="Calibri" w:eastAsia="Calibri" w:hAnsi="Calibri" w:cs="Calibri"/>
                <w:bdr w:val="nil"/>
              </w:rPr>
              <w:t>chápat slovní vtip a humor</w:t>
            </w:r>
          </w:p>
        </w:tc>
      </w:tr>
      <w:tr w:rsidR="00161915" w14:paraId="3F86BEEB"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E1BD3B" w14:textId="77777777" w:rsidR="00161915" w:rsidRDefault="00DE0CA4">
            <w:pPr>
              <w:spacing w:line="240" w:lineRule="auto"/>
              <w:jc w:val="left"/>
              <w:rPr>
                <w:bdr w:val="nil"/>
              </w:rPr>
            </w:pPr>
            <w:r>
              <w:rPr>
                <w:rFonts w:ascii="Calibri" w:eastAsia="Calibri" w:hAnsi="Calibri" w:cs="Calibri"/>
                <w:bdr w:val="nil"/>
              </w:rPr>
              <w:t>je schopno chápat, že lidé se různí, a umí být tolerantní k jejich odlišnostem a jedinečnostem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2552C7" w14:textId="77777777" w:rsidR="00161915" w:rsidRDefault="00DE0CA4">
            <w:pPr>
              <w:spacing w:line="240" w:lineRule="auto"/>
              <w:jc w:val="left"/>
              <w:rPr>
                <w:bdr w:val="nil"/>
              </w:rPr>
            </w:pPr>
            <w:r>
              <w:rPr>
                <w:rFonts w:ascii="Calibri" w:eastAsia="Calibri" w:hAnsi="Calibri" w:cs="Calibri"/>
                <w:bdr w:val="nil"/>
              </w:rPr>
              <w:t>vytváření povědomí o existenci ostatních kultur a národností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E58E08" w14:textId="77777777" w:rsidR="00161915" w:rsidRDefault="00DE0CA4">
            <w:pPr>
              <w:spacing w:line="240" w:lineRule="auto"/>
              <w:jc w:val="left"/>
              <w:rPr>
                <w:bdr w:val="nil"/>
              </w:rPr>
            </w:pPr>
            <w:r>
              <w:rPr>
                <w:rFonts w:ascii="Calibri" w:eastAsia="Calibri" w:hAnsi="Calibri" w:cs="Calibri"/>
                <w:bdr w:val="nil"/>
              </w:rPr>
              <w:t xml:space="preserve">chápat, že všichni lidé (děti) mají stejnou hodnotu, přestože je každý jiný (jinak vypadá, jinak se chová, něco </w:t>
            </w:r>
            <w:r>
              <w:rPr>
                <w:rFonts w:ascii="Calibri" w:eastAsia="Calibri" w:hAnsi="Calibri" w:cs="Calibri"/>
                <w:bdr w:val="nil"/>
              </w:rPr>
              <w:lastRenderedPageBreak/>
              <w:t>jiného umí či neumí apod.), že osobní, resp. osobnostní odlišnosti jsou přirozené</w:t>
            </w:r>
          </w:p>
        </w:tc>
      </w:tr>
      <w:tr w:rsidR="00161915" w14:paraId="04565861"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571A6F" w14:textId="77777777" w:rsidR="00161915" w:rsidRDefault="00DE0CA4">
            <w:pPr>
              <w:spacing w:line="240" w:lineRule="auto"/>
              <w:jc w:val="left"/>
              <w:rPr>
                <w:bdr w:val="nil"/>
              </w:rPr>
            </w:pPr>
            <w:r>
              <w:rPr>
                <w:rFonts w:ascii="Calibri" w:eastAsia="Calibri" w:hAnsi="Calibri" w:cs="Calibri"/>
                <w:bdr w:val="nil"/>
              </w:rPr>
              <w:lastRenderedPageBreak/>
              <w:t>má základní dětskou představu o tom, co je v souladu se základními lidskými hodnotami a normami i co je s nimi v rozporu, a snaží se podle toho chovat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9DDEBB" w14:textId="77777777" w:rsidR="00161915" w:rsidRDefault="00DE0CA4">
            <w:pPr>
              <w:spacing w:line="240" w:lineRule="auto"/>
              <w:jc w:val="left"/>
              <w:rPr>
                <w:bdr w:val="nil"/>
              </w:rPr>
            </w:pPr>
            <w:r>
              <w:rPr>
                <w:rFonts w:ascii="Calibri" w:eastAsia="Calibri" w:hAnsi="Calibri" w:cs="Calibri"/>
                <w:bdr w:val="nil"/>
              </w:rPr>
              <w:t>vytvoření povědomí o mezilidských morálních hodnotách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766D92" w14:textId="77777777" w:rsidR="00161915" w:rsidRDefault="00DE0CA4">
            <w:pPr>
              <w:spacing w:line="240" w:lineRule="auto"/>
              <w:jc w:val="left"/>
              <w:rPr>
                <w:bdr w:val="nil"/>
              </w:rPr>
            </w:pPr>
            <w:r>
              <w:rPr>
                <w:rFonts w:ascii="Calibri" w:eastAsia="Calibri" w:hAnsi="Calibri" w:cs="Calibri"/>
                <w:bdr w:val="nil"/>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161915" w14:paraId="78E3AA66" w14:textId="77777777">
        <w:tc>
          <w:tcPr>
            <w:tcW w:w="1650" w:type="pct"/>
            <w:vMerge/>
            <w:tcBorders>
              <w:top w:val="inset" w:sz="6" w:space="0" w:color="808080"/>
              <w:left w:val="inset" w:sz="6" w:space="0" w:color="808080"/>
              <w:bottom w:val="inset" w:sz="6" w:space="0" w:color="808080"/>
              <w:right w:val="inset" w:sz="6" w:space="0" w:color="808080"/>
            </w:tcBorders>
          </w:tcPr>
          <w:p w14:paraId="7F8928A6"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4BE956F9"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BA733C" w14:textId="77777777" w:rsidR="00161915" w:rsidRDefault="00DE0CA4">
            <w:pPr>
              <w:spacing w:line="240" w:lineRule="auto"/>
              <w:jc w:val="left"/>
              <w:rPr>
                <w:bdr w:val="nil"/>
              </w:rPr>
            </w:pPr>
            <w:r>
              <w:rPr>
                <w:rFonts w:ascii="Calibri" w:eastAsia="Calibri" w:hAnsi="Calibri" w:cs="Calibri"/>
                <w:bdr w:val="nil"/>
              </w:rPr>
              <w:t>uvědomovat si svá práva ve vztahu k druhému, přiznávat stejná práva druhým a respektovat je</w:t>
            </w:r>
          </w:p>
        </w:tc>
      </w:tr>
      <w:tr w:rsidR="00161915" w14:paraId="53C6E5B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0CF095" w14:textId="77777777" w:rsidR="00161915" w:rsidRDefault="00DE0CA4">
            <w:pPr>
              <w:spacing w:line="240" w:lineRule="auto"/>
              <w:jc w:val="left"/>
              <w:rPr>
                <w:bdr w:val="nil"/>
              </w:rPr>
            </w:pPr>
            <w:r>
              <w:rPr>
                <w:rFonts w:ascii="Calibri" w:eastAsia="Calibri" w:hAnsi="Calibri" w:cs="Calibri"/>
                <w:bdr w:val="nil"/>
              </w:rPr>
              <w:t>spoluvytváří pravidla společného soužití mezi vrstevníky, rozumí jejich smyslu a chápe potřebu je zachovávat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7662C3" w14:textId="77777777" w:rsidR="00161915" w:rsidRDefault="00DE0CA4">
            <w:pPr>
              <w:spacing w:line="240" w:lineRule="auto"/>
              <w:jc w:val="left"/>
              <w:rPr>
                <w:bdr w:val="nil"/>
              </w:rPr>
            </w:pPr>
            <w:r>
              <w:rPr>
                <w:rFonts w:ascii="Calibri" w:eastAsia="Calibri" w:hAnsi="Calibri" w:cs="Calibri"/>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B7BC7C" w14:textId="77777777" w:rsidR="00161915" w:rsidRDefault="00DE0CA4">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161915" w14:paraId="6351BE4A" w14:textId="77777777">
        <w:tc>
          <w:tcPr>
            <w:tcW w:w="1650" w:type="pct"/>
            <w:vMerge/>
            <w:tcBorders>
              <w:top w:val="inset" w:sz="6" w:space="0" w:color="808080"/>
              <w:left w:val="inset" w:sz="6" w:space="0" w:color="808080"/>
              <w:bottom w:val="inset" w:sz="6" w:space="0" w:color="808080"/>
              <w:right w:val="inset" w:sz="6" w:space="0" w:color="808080"/>
            </w:tcBorders>
          </w:tcPr>
          <w:p w14:paraId="10689E3E"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88B5970"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F2D7E8" w14:textId="77777777" w:rsidR="00161915" w:rsidRDefault="00DE0CA4">
            <w:pPr>
              <w:spacing w:line="240" w:lineRule="auto"/>
              <w:jc w:val="left"/>
              <w:rPr>
                <w:bdr w:val="nil"/>
              </w:rPr>
            </w:pPr>
            <w:r>
              <w:rPr>
                <w:rFonts w:ascii="Calibri" w:eastAsia="Calibri" w:hAnsi="Calibri" w:cs="Calibri"/>
                <w:bdr w:val="nil"/>
              </w:rPr>
              <w:t>vyjednávat s dětmi i dospělými ve svém okolí, domluvit se na společném řešení (v jednoduchých situacích samostatně, jinak s pomocí)</w:t>
            </w:r>
          </w:p>
        </w:tc>
      </w:tr>
      <w:tr w:rsidR="00161915" w14:paraId="7C41F677" w14:textId="77777777">
        <w:tc>
          <w:tcPr>
            <w:tcW w:w="1650" w:type="pct"/>
            <w:vMerge/>
            <w:tcBorders>
              <w:top w:val="inset" w:sz="6" w:space="0" w:color="808080"/>
              <w:left w:val="inset" w:sz="6" w:space="0" w:color="808080"/>
              <w:bottom w:val="inset" w:sz="6" w:space="0" w:color="808080"/>
              <w:right w:val="inset" w:sz="6" w:space="0" w:color="808080"/>
            </w:tcBorders>
          </w:tcPr>
          <w:p w14:paraId="51FE0302"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18C653AC"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84AF33" w14:textId="77777777" w:rsidR="00161915" w:rsidRDefault="00DE0CA4">
            <w:pPr>
              <w:spacing w:line="240" w:lineRule="auto"/>
              <w:jc w:val="left"/>
              <w:rPr>
                <w:bdr w:val="nil"/>
              </w:rPr>
            </w:pPr>
            <w:r>
              <w:rPr>
                <w:rFonts w:ascii="Calibri" w:eastAsia="Calibri" w:hAnsi="Calibri" w:cs="Calibri"/>
                <w:bdr w:val="nil"/>
              </w:rPr>
              <w:t>zacházet šetrně s vlastními i cizími pomůckami, hračkami, věcmi denní potřeby, s knížkami, s penězi apod.</w:t>
            </w:r>
          </w:p>
        </w:tc>
      </w:tr>
      <w:tr w:rsidR="00161915" w14:paraId="74B9B2DC" w14:textId="77777777">
        <w:tc>
          <w:tcPr>
            <w:tcW w:w="1650" w:type="pct"/>
            <w:vMerge/>
            <w:tcBorders>
              <w:top w:val="inset" w:sz="6" w:space="0" w:color="808080"/>
              <w:left w:val="inset" w:sz="6" w:space="0" w:color="808080"/>
              <w:bottom w:val="inset" w:sz="6" w:space="0" w:color="808080"/>
              <w:right w:val="inset" w:sz="6" w:space="0" w:color="808080"/>
            </w:tcBorders>
          </w:tcPr>
          <w:p w14:paraId="09992340"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EA1701" w14:textId="77777777" w:rsidR="00161915" w:rsidRDefault="00DE0CA4">
            <w:pPr>
              <w:spacing w:line="240" w:lineRule="auto"/>
              <w:jc w:val="left"/>
              <w:rPr>
                <w:bdr w:val="nil"/>
              </w:rPr>
            </w:pPr>
            <w:r>
              <w:rPr>
                <w:rFonts w:ascii="Calibri" w:eastAsia="Calibri" w:hAnsi="Calibri" w:cs="Calibri"/>
                <w:bdr w:val="nil"/>
              </w:rPr>
              <w:t>poznávání pravidel společenského soužití a jejich spoluvytváření v rámci přirozeného sociokulturního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816983" w14:textId="77777777" w:rsidR="00161915" w:rsidRDefault="00DE0CA4">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161915" w14:paraId="004E3960"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0F8DE6" w14:textId="77777777" w:rsidR="00161915" w:rsidRDefault="00DE0CA4">
            <w:pPr>
              <w:spacing w:line="240" w:lineRule="auto"/>
              <w:jc w:val="left"/>
              <w:rPr>
                <w:bdr w:val="nil"/>
              </w:rPr>
            </w:pPr>
            <w:r>
              <w:rPr>
                <w:rFonts w:ascii="Calibri" w:eastAsia="Calibri" w:hAnsi="Calibri" w:cs="Calibri"/>
                <w:bdr w:val="nil"/>
              </w:rPr>
              <w:t>si uvědomuje svá práva i práva druhých, učí se je hájit a respektovat; chápe, že všichni lidé mají stejnou hodnotu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C35A4A" w14:textId="77777777" w:rsidR="00161915" w:rsidRDefault="00DE0CA4">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6BA965" w14:textId="77777777" w:rsidR="00161915" w:rsidRDefault="00DE0CA4">
            <w:pPr>
              <w:spacing w:line="240" w:lineRule="auto"/>
              <w:jc w:val="left"/>
              <w:rPr>
                <w:bdr w:val="nil"/>
              </w:rPr>
            </w:pPr>
            <w:r>
              <w:rPr>
                <w:rFonts w:ascii="Calibri" w:eastAsia="Calibri" w:hAnsi="Calibri" w:cs="Calibri"/>
                <w:bdr w:val="nil"/>
              </w:rPr>
              <w:t>přijímat pozitivní ocenění i svůj případný neúspěch a vyrovnat se s ním, učit se hodnotit svoje osobní pokroky</w:t>
            </w:r>
          </w:p>
        </w:tc>
      </w:tr>
      <w:tr w:rsidR="00161915" w14:paraId="3FF4A01E" w14:textId="77777777">
        <w:tc>
          <w:tcPr>
            <w:tcW w:w="1650" w:type="pct"/>
            <w:vMerge/>
            <w:tcBorders>
              <w:top w:val="inset" w:sz="6" w:space="0" w:color="808080"/>
              <w:left w:val="inset" w:sz="6" w:space="0" w:color="808080"/>
              <w:bottom w:val="inset" w:sz="6" w:space="0" w:color="808080"/>
              <w:right w:val="inset" w:sz="6" w:space="0" w:color="808080"/>
            </w:tcBorders>
          </w:tcPr>
          <w:p w14:paraId="53FBB565" w14:textId="77777777" w:rsidR="00161915" w:rsidRDefault="00161915"/>
        </w:tc>
        <w:tc>
          <w:tcPr>
            <w:tcW w:w="0" w:type="auto"/>
            <w:vMerge/>
            <w:tcBorders>
              <w:top w:val="inset" w:sz="6" w:space="0" w:color="808080"/>
              <w:left w:val="inset" w:sz="6" w:space="0" w:color="808080"/>
              <w:bottom w:val="inset" w:sz="6" w:space="0" w:color="808080"/>
              <w:right w:val="inset" w:sz="6" w:space="0" w:color="808080"/>
            </w:tcBorders>
          </w:tcPr>
          <w:p w14:paraId="7A6AD342" w14:textId="77777777" w:rsidR="00161915" w:rsidRDefault="00161915">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3784F5" w14:textId="77777777" w:rsidR="00161915" w:rsidRDefault="00DE0CA4">
            <w:pPr>
              <w:spacing w:line="240" w:lineRule="auto"/>
              <w:jc w:val="left"/>
              <w:rPr>
                <w:bdr w:val="nil"/>
              </w:rPr>
            </w:pPr>
            <w:r>
              <w:rPr>
                <w:rFonts w:ascii="Calibri" w:eastAsia="Calibri" w:hAnsi="Calibri" w:cs="Calibri"/>
                <w:bdr w:val="nil"/>
              </w:rPr>
              <w:t>odloučit se na určitou dobu od rodičů a blízkých, být aktivní i bez jejich opory</w:t>
            </w:r>
          </w:p>
        </w:tc>
      </w:tr>
      <w:tr w:rsidR="00161915" w14:paraId="6F66358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AF7525" w14:textId="77777777" w:rsidR="00161915" w:rsidRDefault="00DE0CA4">
            <w:pPr>
              <w:spacing w:line="240" w:lineRule="auto"/>
              <w:jc w:val="left"/>
              <w:rPr>
                <w:bdr w:val="nil"/>
              </w:rPr>
            </w:pPr>
            <w:r>
              <w:rPr>
                <w:rFonts w:ascii="Calibri" w:eastAsia="Calibri" w:hAnsi="Calibri" w:cs="Calibri"/>
                <w:bdr w:val="nil"/>
              </w:rPr>
              <w:lastRenderedPageBreak/>
              <w:t>ví, že není jedno, v jakém prostředí žije, uvědomuje si, že se svým chováním na něm podílí a že je může ovlivnit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2DC28A" w14:textId="77777777" w:rsidR="00161915" w:rsidRDefault="00DE0CA4">
            <w:pPr>
              <w:spacing w:line="240" w:lineRule="auto"/>
              <w:jc w:val="left"/>
              <w:rPr>
                <w:bdr w:val="nil"/>
              </w:rPr>
            </w:pPr>
            <w:r>
              <w:rPr>
                <w:rFonts w:ascii="Calibri" w:eastAsia="Calibri" w:hAnsi="Calibri" w:cs="Calibri"/>
                <w:bdr w:val="nil"/>
              </w:rPr>
              <w:t>seznamování se světem lidí, kultury a umění, osvojení si základních poznatků o prostředí, v němž dítě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8D0784" w14:textId="77777777" w:rsidR="00161915" w:rsidRDefault="00DE0CA4">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(říci, co bylo zajímavé, co je zaujalo)</w:t>
            </w:r>
          </w:p>
        </w:tc>
      </w:tr>
      <w:tr w:rsidR="00161915" w14:paraId="2B6D657E" w14:textId="77777777">
        <w:tc>
          <w:tcPr>
            <w:tcW w:w="1650" w:type="pct"/>
            <w:vMerge/>
            <w:tcBorders>
              <w:top w:val="inset" w:sz="6" w:space="0" w:color="808080"/>
              <w:left w:val="inset" w:sz="6" w:space="0" w:color="808080"/>
              <w:bottom w:val="inset" w:sz="6" w:space="0" w:color="808080"/>
              <w:right w:val="inset" w:sz="6" w:space="0" w:color="808080"/>
            </w:tcBorders>
          </w:tcPr>
          <w:p w14:paraId="3F218A4A"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C2FC8C" w14:textId="77777777" w:rsidR="00161915" w:rsidRDefault="00DE0CA4">
            <w:pPr>
              <w:spacing w:line="240" w:lineRule="auto"/>
              <w:jc w:val="left"/>
              <w:rPr>
                <w:bdr w:val="nil"/>
              </w:rPr>
            </w:pPr>
            <w:r>
              <w:rPr>
                <w:rFonts w:ascii="Calibri" w:eastAsia="Calibri" w:hAnsi="Calibri" w:cs="Calibri"/>
                <w:bdr w:val="nil"/>
              </w:rPr>
              <w:t>pochopení, že změny způsobené lidskou činností mohou prostředí chránit a zlepšovat, ale také poškozovat a ničit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5F3B29" w14:textId="77777777" w:rsidR="00161915" w:rsidRDefault="00DE0CA4">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r w:rsidR="00161915" w14:paraId="7834FE97" w14:textId="77777777">
        <w:tc>
          <w:tcPr>
            <w:tcW w:w="1650" w:type="pct"/>
            <w:vMerge/>
            <w:tcBorders>
              <w:top w:val="inset" w:sz="6" w:space="0" w:color="808080"/>
              <w:left w:val="inset" w:sz="6" w:space="0" w:color="808080"/>
              <w:bottom w:val="inset" w:sz="6" w:space="0" w:color="808080"/>
              <w:right w:val="inset" w:sz="6" w:space="0" w:color="808080"/>
            </w:tcBorders>
          </w:tcPr>
          <w:p w14:paraId="1EDB6532"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C60182" w14:textId="77777777" w:rsidR="00161915" w:rsidRDefault="00DE0CA4">
            <w:pPr>
              <w:spacing w:line="240" w:lineRule="auto"/>
              <w:jc w:val="left"/>
              <w:rPr>
                <w:bdr w:val="nil"/>
              </w:rPr>
            </w:pPr>
            <w:r>
              <w:rPr>
                <w:rFonts w:ascii="Calibri" w:eastAsia="Calibri" w:hAnsi="Calibri" w:cs="Calibri"/>
                <w:bdr w:val="nil"/>
              </w:rPr>
              <w:t>seznamování s místem a prostředím, ve kterém dítě žije, a vytváření pozitivního vztahu k němu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34C9F9" w14:textId="77777777" w:rsidR="00161915" w:rsidRDefault="00DE0CA4">
            <w:pPr>
              <w:spacing w:line="240" w:lineRule="auto"/>
              <w:jc w:val="left"/>
              <w:rPr>
                <w:bdr w:val="nil"/>
              </w:rPr>
            </w:pPr>
            <w:r>
              <w:rPr>
                <w:rFonts w:ascii="Calibri" w:eastAsia="Calibri" w:hAnsi="Calibri" w:cs="Calibri"/>
                <w:bdr w:val="nil"/>
              </w:rPr>
              <w:t>orientovat se bezpečně ve známém prostředí i v životě tohoto prostředí (doma, v budově mateřské školy, v blízkém okolí)</w:t>
            </w:r>
          </w:p>
        </w:tc>
      </w:tr>
      <w:tr w:rsidR="00161915" w14:paraId="04E4A9E7" w14:textId="77777777">
        <w:tc>
          <w:tcPr>
            <w:tcW w:w="1650" w:type="pct"/>
            <w:vMerge/>
            <w:tcBorders>
              <w:top w:val="inset" w:sz="6" w:space="0" w:color="808080"/>
              <w:left w:val="inset" w:sz="6" w:space="0" w:color="808080"/>
              <w:bottom w:val="inset" w:sz="6" w:space="0" w:color="808080"/>
              <w:right w:val="inset" w:sz="6" w:space="0" w:color="808080"/>
            </w:tcBorders>
          </w:tcPr>
          <w:p w14:paraId="2417DC58" w14:textId="77777777" w:rsidR="00161915" w:rsidRDefault="00161915"/>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6CEE9D" w14:textId="77777777" w:rsidR="00161915" w:rsidRDefault="00DE0CA4">
            <w:pPr>
              <w:spacing w:line="240" w:lineRule="auto"/>
              <w:jc w:val="left"/>
              <w:rPr>
                <w:bdr w:val="nil"/>
              </w:rPr>
            </w:pPr>
            <w:r>
              <w:rPr>
                <w:rFonts w:ascii="Calibri" w:eastAsia="Calibri" w:hAnsi="Calibri" w:cs="Calibri"/>
                <w:bdr w:val="nil"/>
              </w:rPr>
              <w:t>osvojení si poznatků a dovedností potřebných k vykonávání jednoduchých činností v péči o okolí při spoluvytváření zdravého a bezpečného prostředí a k ochraně dítěte před jeho nebezpečnými vlivy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0AE449" w14:textId="77777777" w:rsidR="00161915" w:rsidRDefault="00DE0CA4">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r>
      <w:tr w:rsidR="00161915" w14:paraId="30F22AA2"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56AD2D" w14:textId="77777777" w:rsidR="00161915" w:rsidRDefault="00DE0CA4">
            <w:pPr>
              <w:spacing w:line="240" w:lineRule="auto"/>
              <w:jc w:val="left"/>
              <w:rPr>
                <w:bdr w:val="nil"/>
              </w:rPr>
            </w:pPr>
            <w:r>
              <w:rPr>
                <w:rFonts w:ascii="Calibri" w:eastAsia="Calibri" w:hAnsi="Calibri" w:cs="Calibri"/>
                <w:bdr w:val="nil"/>
              </w:rPr>
              <w:t>dbá na osobní zdraví a bezpečí svoje i druhých, chová se odpovědně s ohledem na zdravé a bezpečné okolní prostředí (přírodní i společenské)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3E8245" w14:textId="77777777" w:rsidR="00161915" w:rsidRDefault="00DE0CA4">
            <w:pPr>
              <w:spacing w:line="240" w:lineRule="auto"/>
              <w:jc w:val="left"/>
              <w:rPr>
                <w:bdr w:val="nil"/>
              </w:rPr>
            </w:pPr>
            <w:r>
              <w:rPr>
                <w:rFonts w:ascii="Calibri" w:eastAsia="Calibri" w:hAnsi="Calibri" w:cs="Calibri"/>
                <w:bdr w:val="nil"/>
              </w:rPr>
              <w:t>rozvoj úcty k životu ve všech jeho formách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18729F" w14:textId="77777777" w:rsidR="00161915" w:rsidRDefault="00DE0CA4">
            <w:pPr>
              <w:spacing w:line="240" w:lineRule="auto"/>
              <w:jc w:val="left"/>
              <w:rPr>
                <w:bdr w:val="nil"/>
              </w:rPr>
            </w:pPr>
            <w:r>
              <w:rPr>
                <w:rFonts w:ascii="Calibri" w:eastAsia="Calibri" w:hAnsi="Calibri" w:cs="Calibri"/>
                <w:bdr w:val="nil"/>
              </w:rPr>
              <w:t xml:space="preserve">vnímat, že svět má svůj řád, že je rozmanitý a pozoruhodný, nekonečně pestrý a </w:t>
            </w:r>
            <w:proofErr w:type="gramStart"/>
            <w:r>
              <w:rPr>
                <w:rFonts w:ascii="Calibri" w:eastAsia="Calibri" w:hAnsi="Calibri" w:cs="Calibri"/>
                <w:bdr w:val="nil"/>
              </w:rPr>
              <w:t>různorodý - jak</w:t>
            </w:r>
            <w:proofErr w:type="gramEnd"/>
            <w:r>
              <w:rPr>
                <w:rFonts w:ascii="Calibri" w:eastAsia="Calibri" w:hAnsi="Calibri" w:cs="Calibri"/>
                <w:bdr w:val="nil"/>
              </w:rPr>
              <w:t xml:space="preserve"> svět přírody, tak i svět lidí (mít elementární povědomí o existenci různých národů a kultur, různých zemích, o planetě Zemi, vesmíru apod.)</w:t>
            </w:r>
          </w:p>
        </w:tc>
      </w:tr>
    </w:tbl>
    <w:p w14:paraId="555A5FC4" w14:textId="77777777" w:rsidR="00161915" w:rsidRDefault="00DE0CA4">
      <w:pPr>
        <w:rPr>
          <w:bdr w:val="nil"/>
        </w:rPr>
      </w:pPr>
      <w:r>
        <w:rPr>
          <w:bdr w:val="nil"/>
        </w:rPr>
        <w:t>     </w:t>
      </w:r>
    </w:p>
    <w:p w14:paraId="0718D705" w14:textId="77777777" w:rsidR="00161915" w:rsidRDefault="00DE0CA4">
      <w:pPr>
        <w:pStyle w:val="Nadpis2"/>
        <w:spacing w:before="299" w:after="299"/>
        <w:rPr>
          <w:bdr w:val="nil"/>
        </w:rPr>
      </w:pPr>
      <w:bookmarkStart w:id="35" w:name="_Toc256000037"/>
      <w:r>
        <w:rPr>
          <w:bdr w:val="nil"/>
        </w:rPr>
        <w:t>Popis zpracování třídního vzdělávacího programu</w:t>
      </w:r>
      <w:bookmarkEnd w:id="35"/>
      <w:r>
        <w:rPr>
          <w:bdr w:val="nil"/>
        </w:rPr>
        <w:t> </w:t>
      </w:r>
    </w:p>
    <w:p w14:paraId="5EFD951C" w14:textId="77777777" w:rsidR="00161915" w:rsidRDefault="00DE0CA4">
      <w:pPr>
        <w:spacing w:before="240" w:after="240"/>
        <w:rPr>
          <w:bdr w:val="nil"/>
        </w:rPr>
      </w:pPr>
      <w:r>
        <w:rPr>
          <w:bdr w:val="nil"/>
        </w:rPr>
        <w:t xml:space="preserve">Na základě školního vzdělávacího programu budou učitelky zpracovávat třídní vzdělávací program pro svou třídu. V přípravném týdnu si připraví osnovu, kterou budou dále dotvářet během školního roku. Program bude vytvářen tak, aby navazoval na vědomosti a dovednosti dětí a dále je rozvíjel, seznamoval děti s novými poznatky a zkušenostmi. Jednotlivá témata budou zpracovávána po týdnech. Jeden týden bude vždy více zaměřen na rozvoj </w:t>
      </w:r>
      <w:proofErr w:type="spellStart"/>
      <w:r>
        <w:rPr>
          <w:bdr w:val="nil"/>
        </w:rPr>
        <w:t>předčtenářských</w:t>
      </w:r>
      <w:proofErr w:type="spellEnd"/>
      <w:r>
        <w:rPr>
          <w:bdr w:val="nil"/>
        </w:rPr>
        <w:t xml:space="preserve"> dovedností a druhý týden na </w:t>
      </w:r>
      <w:proofErr w:type="spellStart"/>
      <w:r>
        <w:rPr>
          <w:bdr w:val="nil"/>
        </w:rPr>
        <w:t>předmatematických</w:t>
      </w:r>
      <w:proofErr w:type="spellEnd"/>
      <w:r>
        <w:rPr>
          <w:bdr w:val="nil"/>
        </w:rPr>
        <w:t xml:space="preserve"> a polytechnických dovedností. Náplň v obou týdnech na sebe musí navazovat a doplňovat se. Součástí </w:t>
      </w:r>
      <w:r>
        <w:rPr>
          <w:bdr w:val="nil"/>
        </w:rPr>
        <w:lastRenderedPageBreak/>
        <w:t xml:space="preserve">třídního programu bude tedy rozepsaná náplň práce na celý týden a to tak, že bude obsahovat ranní nabídku činností, rozcvičku, logopedickou chvilku (procvičování mluvidel a nácvik správného dýchání), činnosti pohybové před svačinou, řízené činnosti po svačině, </w:t>
      </w:r>
      <w:proofErr w:type="spellStart"/>
      <w:r>
        <w:rPr>
          <w:bdr w:val="nil"/>
        </w:rPr>
        <w:t>grafomotorický</w:t>
      </w:r>
      <w:proofErr w:type="spellEnd"/>
      <w:r>
        <w:rPr>
          <w:bdr w:val="nil"/>
        </w:rPr>
        <w:t xml:space="preserve"> nácvik (ve stoje, v předklonu, malování ve vzduchu prstem, obtahování čar, </w:t>
      </w:r>
      <w:proofErr w:type="spellStart"/>
      <w:r>
        <w:rPr>
          <w:bdr w:val="nil"/>
        </w:rPr>
        <w:t>grafomotorické</w:t>
      </w:r>
      <w:proofErr w:type="spellEnd"/>
      <w:r>
        <w:rPr>
          <w:bdr w:val="nil"/>
        </w:rPr>
        <w:t xml:space="preserve"> znaky). Každé téma bude také počítat s nácvikem minimálně jedné písně a básně.  </w:t>
      </w:r>
    </w:p>
    <w:p w14:paraId="414E3926" w14:textId="77777777" w:rsidR="00161915" w:rsidRDefault="00DE0CA4">
      <w:pPr>
        <w:rPr>
          <w:bdr w:val="nil"/>
        </w:rPr>
        <w:sectPr w:rsidR="00161915">
          <w:type w:val="nextColumn"/>
          <w:pgSz w:w="16838" w:h="11906" w:orient="landscape"/>
          <w:pgMar w:top="1440" w:right="1325" w:bottom="1440" w:left="1800" w:header="720" w:footer="720" w:gutter="0"/>
          <w:cols w:space="720"/>
        </w:sectPr>
      </w:pPr>
      <w:r>
        <w:rPr>
          <w:bdr w:val="nil"/>
        </w:rPr>
        <w:br/>
      </w:r>
    </w:p>
    <w:p w14:paraId="70F348CF" w14:textId="77777777" w:rsidR="00161915" w:rsidRDefault="00DE0CA4">
      <w:pPr>
        <w:pStyle w:val="Nadpis1"/>
        <w:spacing w:before="322" w:after="322"/>
        <w:rPr>
          <w:bdr w:val="nil"/>
        </w:rPr>
      </w:pPr>
      <w:bookmarkStart w:id="36" w:name="_Toc256000038"/>
      <w:r>
        <w:rPr>
          <w:bdr w:val="nil"/>
        </w:rPr>
        <w:lastRenderedPageBreak/>
        <w:t>Systém evaluace</w:t>
      </w:r>
      <w:bookmarkEnd w:id="36"/>
      <w:r>
        <w:rPr>
          <w:bdr w:val="nil"/>
        </w:rPr>
        <w:t> </w:t>
      </w:r>
    </w:p>
    <w:tbl>
      <w:tblPr>
        <w:tblStyle w:val="TabulkaK"/>
        <w:tblW w:w="5000" w:type="pct"/>
        <w:tblCellMar>
          <w:left w:w="15" w:type="dxa"/>
          <w:right w:w="15" w:type="dxa"/>
        </w:tblCellMar>
        <w:tblLook w:val="04A0" w:firstRow="1" w:lastRow="0" w:firstColumn="1" w:lastColumn="0" w:noHBand="0" w:noVBand="1"/>
      </w:tblPr>
      <w:tblGrid>
        <w:gridCol w:w="2739"/>
        <w:gridCol w:w="4520"/>
        <w:gridCol w:w="3424"/>
        <w:gridCol w:w="959"/>
        <w:gridCol w:w="2055"/>
      </w:tblGrid>
      <w:tr w:rsidR="00161915" w14:paraId="584A1C07" w14:textId="77777777">
        <w:trPr>
          <w:cnfStyle w:val="100000000000" w:firstRow="1" w:lastRow="0" w:firstColumn="0" w:lastColumn="0" w:oddVBand="0" w:evenVBand="0" w:oddHBand="0" w:evenHBand="0" w:firstRowFirstColumn="0" w:firstRowLastColumn="0" w:lastRowFirstColumn="0" w:lastRowLastColumn="0"/>
          <w:tblHeader/>
        </w:trPr>
        <w:tc>
          <w:tcPr>
            <w:tcW w:w="100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03D1D84" w14:textId="77777777" w:rsidR="00161915" w:rsidRDefault="00DE0CA4">
            <w:pPr>
              <w:shd w:val="clear" w:color="auto" w:fill="9CC2E5"/>
              <w:spacing w:line="240" w:lineRule="auto"/>
              <w:jc w:val="left"/>
              <w:rPr>
                <w:bdr w:val="nil"/>
              </w:rPr>
            </w:pPr>
            <w:r>
              <w:rPr>
                <w:rFonts w:ascii="Calibri" w:eastAsia="Calibri" w:hAnsi="Calibri" w:cs="Calibri"/>
                <w:bdr w:val="nil"/>
              </w:rPr>
              <w:t>Oblast</w:t>
            </w:r>
          </w:p>
        </w:tc>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3A23596" w14:textId="77777777" w:rsidR="00161915" w:rsidRDefault="00DE0CA4">
            <w:pPr>
              <w:shd w:val="clear" w:color="auto" w:fill="9CC2E5"/>
              <w:spacing w:line="240" w:lineRule="auto"/>
              <w:jc w:val="left"/>
              <w:rPr>
                <w:bdr w:val="nil"/>
              </w:rPr>
            </w:pPr>
            <w:r>
              <w:rPr>
                <w:rFonts w:ascii="Calibri" w:eastAsia="Calibri" w:hAnsi="Calibri" w:cs="Calibri"/>
                <w:bdr w:val="nil"/>
              </w:rPr>
              <w:t>Cíle a kritéria</w:t>
            </w:r>
          </w:p>
        </w:tc>
        <w:tc>
          <w:tcPr>
            <w:tcW w:w="12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EE6CCD" w14:textId="77777777" w:rsidR="00161915" w:rsidRDefault="00DE0CA4">
            <w:pPr>
              <w:shd w:val="clear" w:color="auto" w:fill="9CC2E5"/>
              <w:spacing w:line="240" w:lineRule="auto"/>
              <w:jc w:val="left"/>
              <w:rPr>
                <w:bdr w:val="nil"/>
              </w:rPr>
            </w:pPr>
            <w:r>
              <w:rPr>
                <w:rFonts w:ascii="Calibri" w:eastAsia="Calibri" w:hAnsi="Calibri" w:cs="Calibri"/>
                <w:bdr w:val="nil"/>
              </w:rPr>
              <w:t>Nástroje</w:t>
            </w:r>
          </w:p>
        </w:tc>
        <w:tc>
          <w:tcPr>
            <w:tcW w:w="3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5D09584" w14:textId="77777777" w:rsidR="00161915" w:rsidRDefault="00DE0CA4">
            <w:pPr>
              <w:shd w:val="clear" w:color="auto" w:fill="9CC2E5"/>
              <w:spacing w:line="240" w:lineRule="auto"/>
              <w:jc w:val="left"/>
              <w:rPr>
                <w:bdr w:val="nil"/>
              </w:rPr>
            </w:pPr>
            <w:r>
              <w:rPr>
                <w:rFonts w:ascii="Calibri" w:eastAsia="Calibri" w:hAnsi="Calibri" w:cs="Calibri"/>
                <w:bdr w:val="nil"/>
              </w:rPr>
              <w:t>Časové rozvržení</w:t>
            </w:r>
          </w:p>
        </w:tc>
        <w:tc>
          <w:tcPr>
            <w:tcW w:w="7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E04C6C4" w14:textId="77777777" w:rsidR="00161915" w:rsidRDefault="00DE0CA4">
            <w:pPr>
              <w:shd w:val="clear" w:color="auto" w:fill="9CC2E5"/>
              <w:spacing w:line="240" w:lineRule="auto"/>
              <w:jc w:val="left"/>
              <w:rPr>
                <w:bdr w:val="nil"/>
              </w:rPr>
            </w:pPr>
            <w:r>
              <w:rPr>
                <w:rFonts w:ascii="Calibri" w:eastAsia="Calibri" w:hAnsi="Calibri" w:cs="Calibri"/>
                <w:bdr w:val="nil"/>
              </w:rPr>
              <w:t>Zodpovědnost</w:t>
            </w:r>
          </w:p>
        </w:tc>
      </w:tr>
      <w:tr w:rsidR="00161915" w14:paraId="58DCDB81" w14:textId="77777777">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2215AE" w14:textId="77777777" w:rsidR="00161915" w:rsidRDefault="00DE0CA4">
            <w:pPr>
              <w:shd w:val="clear" w:color="auto" w:fill="DEEAF6"/>
              <w:spacing w:line="240" w:lineRule="auto"/>
              <w:jc w:val="left"/>
              <w:rPr>
                <w:bdr w:val="nil"/>
              </w:rPr>
            </w:pPr>
            <w:r>
              <w:rPr>
                <w:rFonts w:ascii="Calibri" w:eastAsia="Calibri" w:hAnsi="Calibri" w:cs="Calibri"/>
                <w:bdr w:val="nil"/>
              </w:rPr>
              <w:t>Koncepce a rámec školy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A68595" w14:textId="77777777" w:rsidR="00161915" w:rsidRDefault="00161915"/>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5F8902" w14:textId="77777777" w:rsidR="00161915" w:rsidRDefault="00161915">
            <w:pPr>
              <w:spacing w:line="240" w:lineRule="auto"/>
              <w:jc w:val="left"/>
              <w:rPr>
                <w:bdr w:val="nil"/>
              </w:rPr>
            </w:pP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17F083" w14:textId="77777777" w:rsidR="00161915" w:rsidRDefault="00161915"/>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72A2D0" w14:textId="77777777" w:rsidR="00161915" w:rsidRDefault="00161915">
            <w:pPr>
              <w:spacing w:line="240" w:lineRule="auto"/>
              <w:jc w:val="left"/>
              <w:rPr>
                <w:bdr w:val="nil"/>
              </w:rPr>
            </w:pPr>
          </w:p>
        </w:tc>
      </w:tr>
      <w:tr w:rsidR="00161915" w14:paraId="73376137" w14:textId="77777777">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BDDCAD1" w14:textId="77777777" w:rsidR="00161915" w:rsidRDefault="00DE0CA4">
            <w:pPr>
              <w:shd w:val="clear" w:color="auto" w:fill="DEEAF6"/>
              <w:spacing w:line="240" w:lineRule="auto"/>
              <w:jc w:val="left"/>
              <w:rPr>
                <w:bdr w:val="nil"/>
              </w:rPr>
            </w:pPr>
            <w:r>
              <w:rPr>
                <w:rFonts w:ascii="Calibri" w:eastAsia="Calibri" w:hAnsi="Calibri" w:cs="Calibri"/>
                <w:bdr w:val="nil"/>
              </w:rPr>
              <w:t>Pedagogické vedení školy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BA7D6D" w14:textId="77777777" w:rsidR="00161915" w:rsidRDefault="00161915"/>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6AC611" w14:textId="77777777" w:rsidR="00161915" w:rsidRDefault="00161915">
            <w:pPr>
              <w:spacing w:line="240" w:lineRule="auto"/>
              <w:jc w:val="left"/>
              <w:rPr>
                <w:bdr w:val="nil"/>
              </w:rPr>
            </w:pP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3D6399" w14:textId="77777777" w:rsidR="00161915" w:rsidRDefault="00161915"/>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22D44D" w14:textId="77777777" w:rsidR="00161915" w:rsidRDefault="00161915">
            <w:pPr>
              <w:spacing w:line="240" w:lineRule="auto"/>
              <w:jc w:val="left"/>
              <w:rPr>
                <w:bdr w:val="nil"/>
              </w:rPr>
            </w:pPr>
          </w:p>
        </w:tc>
      </w:tr>
      <w:tr w:rsidR="00161915" w14:paraId="5DC4CCB4" w14:textId="77777777">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99739E" w14:textId="77777777" w:rsidR="00161915" w:rsidRDefault="00DE0CA4">
            <w:pPr>
              <w:shd w:val="clear" w:color="auto" w:fill="DEEAF6"/>
              <w:spacing w:line="240" w:lineRule="auto"/>
              <w:jc w:val="left"/>
              <w:rPr>
                <w:bdr w:val="nil"/>
              </w:rPr>
            </w:pPr>
            <w:r>
              <w:rPr>
                <w:rFonts w:ascii="Calibri" w:eastAsia="Calibri" w:hAnsi="Calibri" w:cs="Calibri"/>
                <w:bdr w:val="nil"/>
              </w:rPr>
              <w:t>Kvalita pedagogického sboru</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F538F5" w14:textId="77777777" w:rsidR="00161915" w:rsidRDefault="00161915"/>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96F090" w14:textId="77777777" w:rsidR="00161915" w:rsidRDefault="00161915">
            <w:pPr>
              <w:spacing w:line="240" w:lineRule="auto"/>
              <w:jc w:val="left"/>
              <w:rPr>
                <w:bdr w:val="nil"/>
              </w:rPr>
            </w:pP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978AD1" w14:textId="77777777" w:rsidR="00161915" w:rsidRDefault="00161915"/>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B57135" w14:textId="77777777" w:rsidR="00161915" w:rsidRDefault="00161915">
            <w:pPr>
              <w:spacing w:line="240" w:lineRule="auto"/>
              <w:jc w:val="left"/>
              <w:rPr>
                <w:bdr w:val="nil"/>
              </w:rPr>
            </w:pPr>
          </w:p>
        </w:tc>
      </w:tr>
      <w:tr w:rsidR="00161915" w14:paraId="157D5754" w14:textId="77777777">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EDF60C" w14:textId="77777777" w:rsidR="00161915" w:rsidRDefault="00DE0CA4">
            <w:pPr>
              <w:shd w:val="clear" w:color="auto" w:fill="DEEAF6"/>
              <w:spacing w:line="240" w:lineRule="auto"/>
              <w:jc w:val="left"/>
              <w:rPr>
                <w:bdr w:val="nil"/>
              </w:rPr>
            </w:pPr>
            <w:r>
              <w:rPr>
                <w:rFonts w:ascii="Calibri" w:eastAsia="Calibri" w:hAnsi="Calibri" w:cs="Calibri"/>
                <w:bdr w:val="nil"/>
              </w:rPr>
              <w:t>Vzdělávání</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051057" w14:textId="77777777" w:rsidR="00161915" w:rsidRDefault="00161915"/>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509540" w14:textId="77777777" w:rsidR="00161915" w:rsidRDefault="00161915">
            <w:pPr>
              <w:spacing w:line="240" w:lineRule="auto"/>
              <w:jc w:val="left"/>
              <w:rPr>
                <w:bdr w:val="nil"/>
              </w:rPr>
            </w:pP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7A8235" w14:textId="77777777" w:rsidR="00161915" w:rsidRDefault="00161915"/>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E1F4E9" w14:textId="77777777" w:rsidR="00161915" w:rsidRDefault="00161915">
            <w:pPr>
              <w:spacing w:line="240" w:lineRule="auto"/>
              <w:jc w:val="left"/>
              <w:rPr>
                <w:bdr w:val="nil"/>
              </w:rPr>
            </w:pPr>
          </w:p>
        </w:tc>
      </w:tr>
      <w:tr w:rsidR="00161915" w14:paraId="28D318FC" w14:textId="77777777">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8BEC57" w14:textId="77777777" w:rsidR="00161915" w:rsidRDefault="00DE0CA4">
            <w:pPr>
              <w:shd w:val="clear" w:color="auto" w:fill="DEEAF6"/>
              <w:spacing w:line="240" w:lineRule="auto"/>
              <w:jc w:val="left"/>
              <w:rPr>
                <w:bdr w:val="nil"/>
              </w:rPr>
            </w:pPr>
            <w:r>
              <w:rPr>
                <w:rFonts w:ascii="Calibri" w:eastAsia="Calibri" w:hAnsi="Calibri" w:cs="Calibri"/>
                <w:bdr w:val="nil"/>
              </w:rPr>
              <w:t>Vzdělávací výsledky</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F66946" w14:textId="77777777" w:rsidR="00161915" w:rsidRDefault="00161915"/>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316797" w14:textId="77777777" w:rsidR="00161915" w:rsidRDefault="00161915">
            <w:pPr>
              <w:spacing w:line="240" w:lineRule="auto"/>
              <w:jc w:val="left"/>
              <w:rPr>
                <w:bdr w:val="nil"/>
              </w:rPr>
            </w:pP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5FD86F" w14:textId="77777777" w:rsidR="00161915" w:rsidRDefault="00161915"/>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FEE63B" w14:textId="77777777" w:rsidR="00161915" w:rsidRDefault="00161915">
            <w:pPr>
              <w:spacing w:line="240" w:lineRule="auto"/>
              <w:jc w:val="left"/>
              <w:rPr>
                <w:bdr w:val="nil"/>
              </w:rPr>
            </w:pPr>
          </w:p>
        </w:tc>
      </w:tr>
      <w:tr w:rsidR="00161915" w14:paraId="44CF8727" w14:textId="77777777">
        <w:tc>
          <w:tcPr>
            <w:tcW w:w="100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5725430" w14:textId="77777777" w:rsidR="00161915" w:rsidRDefault="00DE0CA4">
            <w:pPr>
              <w:shd w:val="clear" w:color="auto" w:fill="DEEAF6"/>
              <w:spacing w:line="240" w:lineRule="auto"/>
              <w:jc w:val="left"/>
              <w:rPr>
                <w:bdr w:val="nil"/>
              </w:rPr>
            </w:pPr>
            <w:r>
              <w:rPr>
                <w:rFonts w:ascii="Calibri" w:eastAsia="Calibri" w:hAnsi="Calibri" w:cs="Calibri"/>
                <w:bdr w:val="nil"/>
              </w:rPr>
              <w:t>Podpora dětí při vzdělávání (rovné příležitosti)</w:t>
            </w:r>
          </w:p>
        </w:tc>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148AB5" w14:textId="77777777" w:rsidR="00161915" w:rsidRDefault="00161915"/>
        </w:tc>
        <w:tc>
          <w:tcPr>
            <w:tcW w:w="12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1A105C" w14:textId="77777777" w:rsidR="00161915" w:rsidRDefault="00161915">
            <w:pPr>
              <w:spacing w:line="240" w:lineRule="auto"/>
              <w:jc w:val="left"/>
              <w:rPr>
                <w:bdr w:val="nil"/>
              </w:rPr>
            </w:pPr>
          </w:p>
        </w:tc>
        <w:tc>
          <w:tcPr>
            <w:tcW w:w="3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F23B4A" w14:textId="77777777" w:rsidR="00161915" w:rsidRDefault="00161915"/>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D9639F" w14:textId="77777777" w:rsidR="00161915" w:rsidRDefault="00161915">
            <w:pPr>
              <w:spacing w:line="240" w:lineRule="auto"/>
              <w:jc w:val="left"/>
              <w:rPr>
                <w:bdr w:val="nil"/>
              </w:rPr>
            </w:pPr>
          </w:p>
        </w:tc>
      </w:tr>
    </w:tbl>
    <w:p w14:paraId="6880CC71" w14:textId="77777777" w:rsidR="00161915" w:rsidRDefault="00DE0CA4">
      <w:pPr>
        <w:rPr>
          <w:bdr w:val="nil"/>
        </w:rPr>
      </w:pPr>
      <w:r>
        <w:rPr>
          <w:bdr w:val="nil"/>
        </w:rPr>
        <w:t xml:space="preserve">  </w:t>
      </w:r>
    </w:p>
    <w:sectPr w:rsidR="00161915">
      <w:type w:val="nextColumn"/>
      <w:pgSz w:w="16838" w:h="11906" w:orient="landscape"/>
      <w:pgMar w:top="1440" w:right="1325"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492FF4" w14:textId="77777777" w:rsidR="00AC2ACA" w:rsidRDefault="00AC2ACA">
      <w:pPr>
        <w:spacing w:line="240" w:lineRule="auto"/>
      </w:pPr>
      <w:r>
        <w:separator/>
      </w:r>
    </w:p>
  </w:endnote>
  <w:endnote w:type="continuationSeparator" w:id="0">
    <w:p w14:paraId="0910DA28" w14:textId="77777777" w:rsidR="00AC2ACA" w:rsidRDefault="00AC2A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931A3" w14:textId="77777777" w:rsidR="00AC2ACA" w:rsidRDefault="00AC2ACA">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0650538"/>
      <w:docPartObj>
        <w:docPartGallery w:val="Page Numbers (Bottom of Page)"/>
        <w:docPartUnique/>
      </w:docPartObj>
    </w:sdtPr>
    <w:sdtEndPr/>
    <w:sdtContent>
      <w:p w14:paraId="0861FA6F" w14:textId="77777777" w:rsidR="00AC2ACA" w:rsidRDefault="00AC2ACA" w:rsidP="00AC2ACA">
        <w:pPr>
          <w:pStyle w:val="Zpat"/>
          <w:pBdr>
            <w:top w:val="single" w:sz="4" w:space="1" w:color="auto"/>
          </w:pBdr>
          <w:jc w:val="right"/>
        </w:pPr>
        <w:r>
          <w:fldChar w:fldCharType="begin"/>
        </w:r>
        <w:r>
          <w:instrText>PAGE   \* MERGEFORMAT</w:instrText>
        </w:r>
        <w:r>
          <w:fldChar w:fldCharType="separate"/>
        </w:r>
        <w:r>
          <w:rPr>
            <w:noProof/>
          </w:rPr>
          <w:t>57</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897EE" w14:textId="77777777" w:rsidR="00AC2ACA" w:rsidRDefault="00AC2AC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E3EA8" w14:textId="77777777" w:rsidR="00AC2ACA" w:rsidRDefault="00AC2ACA">
      <w:pPr>
        <w:spacing w:line="240" w:lineRule="auto"/>
      </w:pPr>
      <w:r>
        <w:separator/>
      </w:r>
    </w:p>
  </w:footnote>
  <w:footnote w:type="continuationSeparator" w:id="0">
    <w:p w14:paraId="4EB6DC9F" w14:textId="77777777" w:rsidR="00AC2ACA" w:rsidRDefault="00AC2A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2C2103" w14:textId="77777777" w:rsidR="00AC2ACA" w:rsidRDefault="00AC2ACA">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B4ECD" w14:textId="77777777" w:rsidR="00AC2ACA" w:rsidRDefault="00AC2ACA" w:rsidP="00AC2ACA">
    <w:pPr>
      <w:pStyle w:val="Zhlav"/>
      <w:pBdr>
        <w:bottom w:val="single" w:sz="4" w:space="1" w:color="auto"/>
      </w:pBdr>
    </w:pPr>
    <w:r w:rsidRPr="00D404C4">
      <w:t xml:space="preserve">ŠKOLNÍ VZDĚLÁVACÍ </w:t>
    </w:r>
    <w:proofErr w:type="gramStart"/>
    <w:r w:rsidRPr="00D404C4">
      <w:t>PROGRAM </w:t>
    </w:r>
    <w:r>
      <w:t xml:space="preserve"> –</w:t>
    </w:r>
    <w:proofErr w:type="gramEnd"/>
    <w:r>
      <w:t xml:space="preserve">  Školní vzdělávací program pro předškolní vzdělávání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52B42" w14:textId="77777777" w:rsidR="00AC2ACA" w:rsidRDefault="00AC2AC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922833"/>
    <w:multiLevelType w:val="hybridMultilevel"/>
    <w:tmpl w:val="9E20C6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64C4AB7"/>
    <w:multiLevelType w:val="multilevel"/>
    <w:tmpl w:val="D8CCB122"/>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 w15:restartNumberingAfterBreak="0">
    <w:nsid w:val="664C4AB8"/>
    <w:multiLevelType w:val="multilevel"/>
    <w:tmpl w:val="D8CCB1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664C4AB9"/>
    <w:multiLevelType w:val="hybridMultilevel"/>
    <w:tmpl w:val="00000001"/>
    <w:lvl w:ilvl="0" w:tplc="64D00918">
      <w:start w:val="1"/>
      <w:numFmt w:val="bullet"/>
      <w:lvlText w:val=""/>
      <w:lvlJc w:val="left"/>
      <w:pPr>
        <w:tabs>
          <w:tab w:val="num" w:pos="720"/>
        </w:tabs>
        <w:ind w:left="720" w:hanging="360"/>
      </w:pPr>
      <w:rPr>
        <w:rFonts w:ascii="Symbol" w:hAnsi="Symbol"/>
        <w:bdr w:val="nil"/>
      </w:rPr>
    </w:lvl>
    <w:lvl w:ilvl="1" w:tplc="3D20668A">
      <w:start w:val="1"/>
      <w:numFmt w:val="bullet"/>
      <w:lvlText w:val="o"/>
      <w:lvlJc w:val="left"/>
      <w:pPr>
        <w:tabs>
          <w:tab w:val="num" w:pos="1440"/>
        </w:tabs>
        <w:ind w:left="1440" w:hanging="360"/>
      </w:pPr>
      <w:rPr>
        <w:rFonts w:ascii="Courier New" w:hAnsi="Courier New"/>
      </w:rPr>
    </w:lvl>
    <w:lvl w:ilvl="2" w:tplc="1CD2E88E">
      <w:start w:val="1"/>
      <w:numFmt w:val="bullet"/>
      <w:lvlText w:val=""/>
      <w:lvlJc w:val="left"/>
      <w:pPr>
        <w:tabs>
          <w:tab w:val="num" w:pos="2160"/>
        </w:tabs>
        <w:ind w:left="2160" w:hanging="360"/>
      </w:pPr>
      <w:rPr>
        <w:rFonts w:ascii="Wingdings" w:hAnsi="Wingdings"/>
      </w:rPr>
    </w:lvl>
    <w:lvl w:ilvl="3" w:tplc="27042FC8">
      <w:start w:val="1"/>
      <w:numFmt w:val="bullet"/>
      <w:lvlText w:val=""/>
      <w:lvlJc w:val="left"/>
      <w:pPr>
        <w:tabs>
          <w:tab w:val="num" w:pos="2880"/>
        </w:tabs>
        <w:ind w:left="2880" w:hanging="360"/>
      </w:pPr>
      <w:rPr>
        <w:rFonts w:ascii="Symbol" w:hAnsi="Symbol"/>
      </w:rPr>
    </w:lvl>
    <w:lvl w:ilvl="4" w:tplc="957A144A">
      <w:start w:val="1"/>
      <w:numFmt w:val="bullet"/>
      <w:lvlText w:val="o"/>
      <w:lvlJc w:val="left"/>
      <w:pPr>
        <w:tabs>
          <w:tab w:val="num" w:pos="3600"/>
        </w:tabs>
        <w:ind w:left="3600" w:hanging="360"/>
      </w:pPr>
      <w:rPr>
        <w:rFonts w:ascii="Courier New" w:hAnsi="Courier New"/>
      </w:rPr>
    </w:lvl>
    <w:lvl w:ilvl="5" w:tplc="D1A68936">
      <w:start w:val="1"/>
      <w:numFmt w:val="bullet"/>
      <w:lvlText w:val=""/>
      <w:lvlJc w:val="left"/>
      <w:pPr>
        <w:tabs>
          <w:tab w:val="num" w:pos="4320"/>
        </w:tabs>
        <w:ind w:left="4320" w:hanging="360"/>
      </w:pPr>
      <w:rPr>
        <w:rFonts w:ascii="Wingdings" w:hAnsi="Wingdings"/>
      </w:rPr>
    </w:lvl>
    <w:lvl w:ilvl="6" w:tplc="58E22BDC">
      <w:start w:val="1"/>
      <w:numFmt w:val="bullet"/>
      <w:lvlText w:val=""/>
      <w:lvlJc w:val="left"/>
      <w:pPr>
        <w:tabs>
          <w:tab w:val="num" w:pos="5040"/>
        </w:tabs>
        <w:ind w:left="5040" w:hanging="360"/>
      </w:pPr>
      <w:rPr>
        <w:rFonts w:ascii="Symbol" w:hAnsi="Symbol"/>
      </w:rPr>
    </w:lvl>
    <w:lvl w:ilvl="7" w:tplc="0F22F2C0">
      <w:start w:val="1"/>
      <w:numFmt w:val="bullet"/>
      <w:lvlText w:val="o"/>
      <w:lvlJc w:val="left"/>
      <w:pPr>
        <w:tabs>
          <w:tab w:val="num" w:pos="5760"/>
        </w:tabs>
        <w:ind w:left="5760" w:hanging="360"/>
      </w:pPr>
      <w:rPr>
        <w:rFonts w:ascii="Courier New" w:hAnsi="Courier New"/>
      </w:rPr>
    </w:lvl>
    <w:lvl w:ilvl="8" w:tplc="331063C6">
      <w:start w:val="1"/>
      <w:numFmt w:val="bullet"/>
      <w:lvlText w:val=""/>
      <w:lvlJc w:val="left"/>
      <w:pPr>
        <w:tabs>
          <w:tab w:val="num" w:pos="6480"/>
        </w:tabs>
        <w:ind w:left="6480" w:hanging="360"/>
      </w:pPr>
      <w:rPr>
        <w:rFonts w:ascii="Wingdings" w:hAnsi="Wingdings"/>
      </w:rPr>
    </w:lvl>
  </w:abstractNum>
  <w:abstractNum w:abstractNumId="4" w15:restartNumberingAfterBreak="0">
    <w:nsid w:val="664C4ABA"/>
    <w:multiLevelType w:val="hybridMultilevel"/>
    <w:tmpl w:val="00000002"/>
    <w:lvl w:ilvl="0" w:tplc="D6CE4AA8">
      <w:start w:val="1"/>
      <w:numFmt w:val="bullet"/>
      <w:lvlText w:val=""/>
      <w:lvlJc w:val="left"/>
      <w:pPr>
        <w:tabs>
          <w:tab w:val="num" w:pos="720"/>
        </w:tabs>
        <w:ind w:left="720" w:hanging="360"/>
      </w:pPr>
      <w:rPr>
        <w:rFonts w:ascii="Symbol" w:hAnsi="Symbol"/>
        <w:bdr w:val="nil"/>
      </w:rPr>
    </w:lvl>
    <w:lvl w:ilvl="1" w:tplc="6A62977C">
      <w:start w:val="1"/>
      <w:numFmt w:val="bullet"/>
      <w:lvlText w:val="o"/>
      <w:lvlJc w:val="left"/>
      <w:pPr>
        <w:tabs>
          <w:tab w:val="num" w:pos="1440"/>
        </w:tabs>
        <w:ind w:left="1440" w:hanging="360"/>
      </w:pPr>
      <w:rPr>
        <w:rFonts w:ascii="Courier New" w:hAnsi="Courier New"/>
      </w:rPr>
    </w:lvl>
    <w:lvl w:ilvl="2" w:tplc="18A0330A">
      <w:start w:val="1"/>
      <w:numFmt w:val="bullet"/>
      <w:lvlText w:val=""/>
      <w:lvlJc w:val="left"/>
      <w:pPr>
        <w:tabs>
          <w:tab w:val="num" w:pos="2160"/>
        </w:tabs>
        <w:ind w:left="2160" w:hanging="360"/>
      </w:pPr>
      <w:rPr>
        <w:rFonts w:ascii="Wingdings" w:hAnsi="Wingdings"/>
      </w:rPr>
    </w:lvl>
    <w:lvl w:ilvl="3" w:tplc="96862F56">
      <w:start w:val="1"/>
      <w:numFmt w:val="bullet"/>
      <w:lvlText w:val=""/>
      <w:lvlJc w:val="left"/>
      <w:pPr>
        <w:tabs>
          <w:tab w:val="num" w:pos="2880"/>
        </w:tabs>
        <w:ind w:left="2880" w:hanging="360"/>
      </w:pPr>
      <w:rPr>
        <w:rFonts w:ascii="Symbol" w:hAnsi="Symbol"/>
      </w:rPr>
    </w:lvl>
    <w:lvl w:ilvl="4" w:tplc="4E3A56E0">
      <w:start w:val="1"/>
      <w:numFmt w:val="bullet"/>
      <w:lvlText w:val="o"/>
      <w:lvlJc w:val="left"/>
      <w:pPr>
        <w:tabs>
          <w:tab w:val="num" w:pos="3600"/>
        </w:tabs>
        <w:ind w:left="3600" w:hanging="360"/>
      </w:pPr>
      <w:rPr>
        <w:rFonts w:ascii="Courier New" w:hAnsi="Courier New"/>
      </w:rPr>
    </w:lvl>
    <w:lvl w:ilvl="5" w:tplc="5D28234A">
      <w:start w:val="1"/>
      <w:numFmt w:val="bullet"/>
      <w:lvlText w:val=""/>
      <w:lvlJc w:val="left"/>
      <w:pPr>
        <w:tabs>
          <w:tab w:val="num" w:pos="4320"/>
        </w:tabs>
        <w:ind w:left="4320" w:hanging="360"/>
      </w:pPr>
      <w:rPr>
        <w:rFonts w:ascii="Wingdings" w:hAnsi="Wingdings"/>
      </w:rPr>
    </w:lvl>
    <w:lvl w:ilvl="6" w:tplc="243A3208">
      <w:start w:val="1"/>
      <w:numFmt w:val="bullet"/>
      <w:lvlText w:val=""/>
      <w:lvlJc w:val="left"/>
      <w:pPr>
        <w:tabs>
          <w:tab w:val="num" w:pos="5040"/>
        </w:tabs>
        <w:ind w:left="5040" w:hanging="360"/>
      </w:pPr>
      <w:rPr>
        <w:rFonts w:ascii="Symbol" w:hAnsi="Symbol"/>
      </w:rPr>
    </w:lvl>
    <w:lvl w:ilvl="7" w:tplc="B53AE3EC">
      <w:start w:val="1"/>
      <w:numFmt w:val="bullet"/>
      <w:lvlText w:val="o"/>
      <w:lvlJc w:val="left"/>
      <w:pPr>
        <w:tabs>
          <w:tab w:val="num" w:pos="5760"/>
        </w:tabs>
        <w:ind w:left="5760" w:hanging="360"/>
      </w:pPr>
      <w:rPr>
        <w:rFonts w:ascii="Courier New" w:hAnsi="Courier New"/>
      </w:rPr>
    </w:lvl>
    <w:lvl w:ilvl="8" w:tplc="76F07636">
      <w:start w:val="1"/>
      <w:numFmt w:val="bullet"/>
      <w:lvlText w:val=""/>
      <w:lvlJc w:val="left"/>
      <w:pPr>
        <w:tabs>
          <w:tab w:val="num" w:pos="6480"/>
        </w:tabs>
        <w:ind w:left="6480" w:hanging="360"/>
      </w:pPr>
      <w:rPr>
        <w:rFonts w:ascii="Wingdings" w:hAnsi="Wingdings"/>
      </w:rPr>
    </w:lvl>
  </w:abstractNum>
  <w:abstractNum w:abstractNumId="5" w15:restartNumberingAfterBreak="0">
    <w:nsid w:val="664C4ABB"/>
    <w:multiLevelType w:val="hybridMultilevel"/>
    <w:tmpl w:val="00000003"/>
    <w:lvl w:ilvl="0" w:tplc="D5048890">
      <w:start w:val="1"/>
      <w:numFmt w:val="bullet"/>
      <w:lvlText w:val=""/>
      <w:lvlJc w:val="left"/>
      <w:pPr>
        <w:tabs>
          <w:tab w:val="num" w:pos="720"/>
        </w:tabs>
        <w:ind w:left="720" w:hanging="360"/>
      </w:pPr>
      <w:rPr>
        <w:rFonts w:ascii="Symbol" w:hAnsi="Symbol"/>
        <w:bdr w:val="nil"/>
      </w:rPr>
    </w:lvl>
    <w:lvl w:ilvl="1" w:tplc="75A4720E">
      <w:start w:val="1"/>
      <w:numFmt w:val="bullet"/>
      <w:lvlText w:val="o"/>
      <w:lvlJc w:val="left"/>
      <w:pPr>
        <w:tabs>
          <w:tab w:val="num" w:pos="1440"/>
        </w:tabs>
        <w:ind w:left="1440" w:hanging="360"/>
      </w:pPr>
      <w:rPr>
        <w:rFonts w:ascii="Courier New" w:hAnsi="Courier New"/>
      </w:rPr>
    </w:lvl>
    <w:lvl w:ilvl="2" w:tplc="FF2CE5D8">
      <w:start w:val="1"/>
      <w:numFmt w:val="bullet"/>
      <w:lvlText w:val=""/>
      <w:lvlJc w:val="left"/>
      <w:pPr>
        <w:tabs>
          <w:tab w:val="num" w:pos="2160"/>
        </w:tabs>
        <w:ind w:left="2160" w:hanging="360"/>
      </w:pPr>
      <w:rPr>
        <w:rFonts w:ascii="Wingdings" w:hAnsi="Wingdings"/>
      </w:rPr>
    </w:lvl>
    <w:lvl w:ilvl="3" w:tplc="43C8D44E">
      <w:start w:val="1"/>
      <w:numFmt w:val="bullet"/>
      <w:lvlText w:val=""/>
      <w:lvlJc w:val="left"/>
      <w:pPr>
        <w:tabs>
          <w:tab w:val="num" w:pos="2880"/>
        </w:tabs>
        <w:ind w:left="2880" w:hanging="360"/>
      </w:pPr>
      <w:rPr>
        <w:rFonts w:ascii="Symbol" w:hAnsi="Symbol"/>
      </w:rPr>
    </w:lvl>
    <w:lvl w:ilvl="4" w:tplc="42089B6C">
      <w:start w:val="1"/>
      <w:numFmt w:val="bullet"/>
      <w:lvlText w:val="o"/>
      <w:lvlJc w:val="left"/>
      <w:pPr>
        <w:tabs>
          <w:tab w:val="num" w:pos="3600"/>
        </w:tabs>
        <w:ind w:left="3600" w:hanging="360"/>
      </w:pPr>
      <w:rPr>
        <w:rFonts w:ascii="Courier New" w:hAnsi="Courier New"/>
      </w:rPr>
    </w:lvl>
    <w:lvl w:ilvl="5" w:tplc="1C9C045C">
      <w:start w:val="1"/>
      <w:numFmt w:val="bullet"/>
      <w:lvlText w:val=""/>
      <w:lvlJc w:val="left"/>
      <w:pPr>
        <w:tabs>
          <w:tab w:val="num" w:pos="4320"/>
        </w:tabs>
        <w:ind w:left="4320" w:hanging="360"/>
      </w:pPr>
      <w:rPr>
        <w:rFonts w:ascii="Wingdings" w:hAnsi="Wingdings"/>
      </w:rPr>
    </w:lvl>
    <w:lvl w:ilvl="6" w:tplc="B8CAA5DE">
      <w:start w:val="1"/>
      <w:numFmt w:val="bullet"/>
      <w:lvlText w:val=""/>
      <w:lvlJc w:val="left"/>
      <w:pPr>
        <w:tabs>
          <w:tab w:val="num" w:pos="5040"/>
        </w:tabs>
        <w:ind w:left="5040" w:hanging="360"/>
      </w:pPr>
      <w:rPr>
        <w:rFonts w:ascii="Symbol" w:hAnsi="Symbol"/>
      </w:rPr>
    </w:lvl>
    <w:lvl w:ilvl="7" w:tplc="DBC22914">
      <w:start w:val="1"/>
      <w:numFmt w:val="bullet"/>
      <w:lvlText w:val="o"/>
      <w:lvlJc w:val="left"/>
      <w:pPr>
        <w:tabs>
          <w:tab w:val="num" w:pos="5760"/>
        </w:tabs>
        <w:ind w:left="5760" w:hanging="360"/>
      </w:pPr>
      <w:rPr>
        <w:rFonts w:ascii="Courier New" w:hAnsi="Courier New"/>
      </w:rPr>
    </w:lvl>
    <w:lvl w:ilvl="8" w:tplc="621072A8">
      <w:start w:val="1"/>
      <w:numFmt w:val="bullet"/>
      <w:lvlText w:val=""/>
      <w:lvlJc w:val="left"/>
      <w:pPr>
        <w:tabs>
          <w:tab w:val="num" w:pos="6480"/>
        </w:tabs>
        <w:ind w:left="6480" w:hanging="360"/>
      </w:pPr>
      <w:rPr>
        <w:rFonts w:ascii="Wingdings" w:hAnsi="Wingdings"/>
      </w:rPr>
    </w:lvl>
  </w:abstractNum>
  <w:abstractNum w:abstractNumId="6" w15:restartNumberingAfterBreak="0">
    <w:nsid w:val="664C4ABC"/>
    <w:multiLevelType w:val="hybridMultilevel"/>
    <w:tmpl w:val="00000004"/>
    <w:lvl w:ilvl="0" w:tplc="4FAC10E6">
      <w:start w:val="1"/>
      <w:numFmt w:val="bullet"/>
      <w:lvlText w:val=""/>
      <w:lvlJc w:val="left"/>
      <w:pPr>
        <w:tabs>
          <w:tab w:val="num" w:pos="720"/>
        </w:tabs>
        <w:ind w:left="720" w:hanging="360"/>
      </w:pPr>
      <w:rPr>
        <w:rFonts w:ascii="Symbol" w:hAnsi="Symbol"/>
        <w:bdr w:val="nil"/>
      </w:rPr>
    </w:lvl>
    <w:lvl w:ilvl="1" w:tplc="A35EEE04">
      <w:start w:val="1"/>
      <w:numFmt w:val="bullet"/>
      <w:lvlText w:val="o"/>
      <w:lvlJc w:val="left"/>
      <w:pPr>
        <w:tabs>
          <w:tab w:val="num" w:pos="1440"/>
        </w:tabs>
        <w:ind w:left="1440" w:hanging="360"/>
      </w:pPr>
      <w:rPr>
        <w:rFonts w:ascii="Courier New" w:hAnsi="Courier New"/>
      </w:rPr>
    </w:lvl>
    <w:lvl w:ilvl="2" w:tplc="BEE4A4C8">
      <w:start w:val="1"/>
      <w:numFmt w:val="bullet"/>
      <w:lvlText w:val=""/>
      <w:lvlJc w:val="left"/>
      <w:pPr>
        <w:tabs>
          <w:tab w:val="num" w:pos="2160"/>
        </w:tabs>
        <w:ind w:left="2160" w:hanging="360"/>
      </w:pPr>
      <w:rPr>
        <w:rFonts w:ascii="Wingdings" w:hAnsi="Wingdings"/>
      </w:rPr>
    </w:lvl>
    <w:lvl w:ilvl="3" w:tplc="259AEF8A">
      <w:start w:val="1"/>
      <w:numFmt w:val="bullet"/>
      <w:lvlText w:val=""/>
      <w:lvlJc w:val="left"/>
      <w:pPr>
        <w:tabs>
          <w:tab w:val="num" w:pos="2880"/>
        </w:tabs>
        <w:ind w:left="2880" w:hanging="360"/>
      </w:pPr>
      <w:rPr>
        <w:rFonts w:ascii="Symbol" w:hAnsi="Symbol"/>
      </w:rPr>
    </w:lvl>
    <w:lvl w:ilvl="4" w:tplc="3E940528">
      <w:start w:val="1"/>
      <w:numFmt w:val="bullet"/>
      <w:lvlText w:val="o"/>
      <w:lvlJc w:val="left"/>
      <w:pPr>
        <w:tabs>
          <w:tab w:val="num" w:pos="3600"/>
        </w:tabs>
        <w:ind w:left="3600" w:hanging="360"/>
      </w:pPr>
      <w:rPr>
        <w:rFonts w:ascii="Courier New" w:hAnsi="Courier New"/>
      </w:rPr>
    </w:lvl>
    <w:lvl w:ilvl="5" w:tplc="175C98D8">
      <w:start w:val="1"/>
      <w:numFmt w:val="bullet"/>
      <w:lvlText w:val=""/>
      <w:lvlJc w:val="left"/>
      <w:pPr>
        <w:tabs>
          <w:tab w:val="num" w:pos="4320"/>
        </w:tabs>
        <w:ind w:left="4320" w:hanging="360"/>
      </w:pPr>
      <w:rPr>
        <w:rFonts w:ascii="Wingdings" w:hAnsi="Wingdings"/>
      </w:rPr>
    </w:lvl>
    <w:lvl w:ilvl="6" w:tplc="1D50FF08">
      <w:start w:val="1"/>
      <w:numFmt w:val="bullet"/>
      <w:lvlText w:val=""/>
      <w:lvlJc w:val="left"/>
      <w:pPr>
        <w:tabs>
          <w:tab w:val="num" w:pos="5040"/>
        </w:tabs>
        <w:ind w:left="5040" w:hanging="360"/>
      </w:pPr>
      <w:rPr>
        <w:rFonts w:ascii="Symbol" w:hAnsi="Symbol"/>
      </w:rPr>
    </w:lvl>
    <w:lvl w:ilvl="7" w:tplc="5F70AD4A">
      <w:start w:val="1"/>
      <w:numFmt w:val="bullet"/>
      <w:lvlText w:val="o"/>
      <w:lvlJc w:val="left"/>
      <w:pPr>
        <w:tabs>
          <w:tab w:val="num" w:pos="5760"/>
        </w:tabs>
        <w:ind w:left="5760" w:hanging="360"/>
      </w:pPr>
      <w:rPr>
        <w:rFonts w:ascii="Courier New" w:hAnsi="Courier New"/>
      </w:rPr>
    </w:lvl>
    <w:lvl w:ilvl="8" w:tplc="9790EF82">
      <w:start w:val="1"/>
      <w:numFmt w:val="bullet"/>
      <w:lvlText w:val=""/>
      <w:lvlJc w:val="left"/>
      <w:pPr>
        <w:tabs>
          <w:tab w:val="num" w:pos="6480"/>
        </w:tabs>
        <w:ind w:left="6480" w:hanging="360"/>
      </w:pPr>
      <w:rPr>
        <w:rFonts w:ascii="Wingdings" w:hAnsi="Wingdings"/>
      </w:rPr>
    </w:lvl>
  </w:abstractNum>
  <w:abstractNum w:abstractNumId="7" w15:restartNumberingAfterBreak="0">
    <w:nsid w:val="664C4ABD"/>
    <w:multiLevelType w:val="hybridMultilevel"/>
    <w:tmpl w:val="00000005"/>
    <w:lvl w:ilvl="0" w:tplc="EB1AF9F0">
      <w:start w:val="1"/>
      <w:numFmt w:val="bullet"/>
      <w:lvlText w:val=""/>
      <w:lvlJc w:val="left"/>
      <w:pPr>
        <w:tabs>
          <w:tab w:val="num" w:pos="720"/>
        </w:tabs>
        <w:ind w:left="720" w:hanging="360"/>
      </w:pPr>
      <w:rPr>
        <w:rFonts w:ascii="Symbol" w:hAnsi="Symbol"/>
        <w:bdr w:val="nil"/>
      </w:rPr>
    </w:lvl>
    <w:lvl w:ilvl="1" w:tplc="0F86F398">
      <w:start w:val="1"/>
      <w:numFmt w:val="bullet"/>
      <w:lvlText w:val="o"/>
      <w:lvlJc w:val="left"/>
      <w:pPr>
        <w:tabs>
          <w:tab w:val="num" w:pos="1440"/>
        </w:tabs>
        <w:ind w:left="1440" w:hanging="360"/>
      </w:pPr>
      <w:rPr>
        <w:rFonts w:ascii="Courier New" w:hAnsi="Courier New"/>
      </w:rPr>
    </w:lvl>
    <w:lvl w:ilvl="2" w:tplc="93CC88E8">
      <w:start w:val="1"/>
      <w:numFmt w:val="bullet"/>
      <w:lvlText w:val=""/>
      <w:lvlJc w:val="left"/>
      <w:pPr>
        <w:tabs>
          <w:tab w:val="num" w:pos="2160"/>
        </w:tabs>
        <w:ind w:left="2160" w:hanging="360"/>
      </w:pPr>
      <w:rPr>
        <w:rFonts w:ascii="Wingdings" w:hAnsi="Wingdings"/>
      </w:rPr>
    </w:lvl>
    <w:lvl w:ilvl="3" w:tplc="95CE739A">
      <w:start w:val="1"/>
      <w:numFmt w:val="bullet"/>
      <w:lvlText w:val=""/>
      <w:lvlJc w:val="left"/>
      <w:pPr>
        <w:tabs>
          <w:tab w:val="num" w:pos="2880"/>
        </w:tabs>
        <w:ind w:left="2880" w:hanging="360"/>
      </w:pPr>
      <w:rPr>
        <w:rFonts w:ascii="Symbol" w:hAnsi="Symbol"/>
      </w:rPr>
    </w:lvl>
    <w:lvl w:ilvl="4" w:tplc="52366D52">
      <w:start w:val="1"/>
      <w:numFmt w:val="bullet"/>
      <w:lvlText w:val="o"/>
      <w:lvlJc w:val="left"/>
      <w:pPr>
        <w:tabs>
          <w:tab w:val="num" w:pos="3600"/>
        </w:tabs>
        <w:ind w:left="3600" w:hanging="360"/>
      </w:pPr>
      <w:rPr>
        <w:rFonts w:ascii="Courier New" w:hAnsi="Courier New"/>
      </w:rPr>
    </w:lvl>
    <w:lvl w:ilvl="5" w:tplc="684E027E">
      <w:start w:val="1"/>
      <w:numFmt w:val="bullet"/>
      <w:lvlText w:val=""/>
      <w:lvlJc w:val="left"/>
      <w:pPr>
        <w:tabs>
          <w:tab w:val="num" w:pos="4320"/>
        </w:tabs>
        <w:ind w:left="4320" w:hanging="360"/>
      </w:pPr>
      <w:rPr>
        <w:rFonts w:ascii="Wingdings" w:hAnsi="Wingdings"/>
      </w:rPr>
    </w:lvl>
    <w:lvl w:ilvl="6" w:tplc="004233D6">
      <w:start w:val="1"/>
      <w:numFmt w:val="bullet"/>
      <w:lvlText w:val=""/>
      <w:lvlJc w:val="left"/>
      <w:pPr>
        <w:tabs>
          <w:tab w:val="num" w:pos="5040"/>
        </w:tabs>
        <w:ind w:left="5040" w:hanging="360"/>
      </w:pPr>
      <w:rPr>
        <w:rFonts w:ascii="Symbol" w:hAnsi="Symbol"/>
      </w:rPr>
    </w:lvl>
    <w:lvl w:ilvl="7" w:tplc="28EC441A">
      <w:start w:val="1"/>
      <w:numFmt w:val="bullet"/>
      <w:lvlText w:val="o"/>
      <w:lvlJc w:val="left"/>
      <w:pPr>
        <w:tabs>
          <w:tab w:val="num" w:pos="5760"/>
        </w:tabs>
        <w:ind w:left="5760" w:hanging="360"/>
      </w:pPr>
      <w:rPr>
        <w:rFonts w:ascii="Courier New" w:hAnsi="Courier New"/>
      </w:rPr>
    </w:lvl>
    <w:lvl w:ilvl="8" w:tplc="E99E04E4">
      <w:start w:val="1"/>
      <w:numFmt w:val="bullet"/>
      <w:lvlText w:val=""/>
      <w:lvlJc w:val="left"/>
      <w:pPr>
        <w:tabs>
          <w:tab w:val="num" w:pos="6480"/>
        </w:tabs>
        <w:ind w:left="6480" w:hanging="360"/>
      </w:pPr>
      <w:rPr>
        <w:rFonts w:ascii="Wingdings" w:hAnsi="Wingdings"/>
      </w:rPr>
    </w:lvl>
  </w:abstractNum>
  <w:abstractNum w:abstractNumId="8" w15:restartNumberingAfterBreak="0">
    <w:nsid w:val="664C4ABE"/>
    <w:multiLevelType w:val="hybridMultilevel"/>
    <w:tmpl w:val="00000006"/>
    <w:lvl w:ilvl="0" w:tplc="1A6CF878">
      <w:start w:val="1"/>
      <w:numFmt w:val="bullet"/>
      <w:lvlText w:val=""/>
      <w:lvlJc w:val="left"/>
      <w:pPr>
        <w:tabs>
          <w:tab w:val="num" w:pos="720"/>
        </w:tabs>
        <w:ind w:left="720" w:hanging="360"/>
      </w:pPr>
      <w:rPr>
        <w:rFonts w:ascii="Symbol" w:hAnsi="Symbol"/>
        <w:bdr w:val="nil"/>
      </w:rPr>
    </w:lvl>
    <w:lvl w:ilvl="1" w:tplc="DE74A386">
      <w:start w:val="1"/>
      <w:numFmt w:val="bullet"/>
      <w:lvlText w:val="o"/>
      <w:lvlJc w:val="left"/>
      <w:pPr>
        <w:tabs>
          <w:tab w:val="num" w:pos="1440"/>
        </w:tabs>
        <w:ind w:left="1440" w:hanging="360"/>
      </w:pPr>
      <w:rPr>
        <w:rFonts w:ascii="Courier New" w:hAnsi="Courier New"/>
      </w:rPr>
    </w:lvl>
    <w:lvl w:ilvl="2" w:tplc="E438C27A">
      <w:start w:val="1"/>
      <w:numFmt w:val="bullet"/>
      <w:lvlText w:val=""/>
      <w:lvlJc w:val="left"/>
      <w:pPr>
        <w:tabs>
          <w:tab w:val="num" w:pos="2160"/>
        </w:tabs>
        <w:ind w:left="2160" w:hanging="360"/>
      </w:pPr>
      <w:rPr>
        <w:rFonts w:ascii="Wingdings" w:hAnsi="Wingdings"/>
      </w:rPr>
    </w:lvl>
    <w:lvl w:ilvl="3" w:tplc="5310E11E">
      <w:start w:val="1"/>
      <w:numFmt w:val="bullet"/>
      <w:lvlText w:val=""/>
      <w:lvlJc w:val="left"/>
      <w:pPr>
        <w:tabs>
          <w:tab w:val="num" w:pos="2880"/>
        </w:tabs>
        <w:ind w:left="2880" w:hanging="360"/>
      </w:pPr>
      <w:rPr>
        <w:rFonts w:ascii="Symbol" w:hAnsi="Symbol"/>
      </w:rPr>
    </w:lvl>
    <w:lvl w:ilvl="4" w:tplc="E0222650">
      <w:start w:val="1"/>
      <w:numFmt w:val="bullet"/>
      <w:lvlText w:val="o"/>
      <w:lvlJc w:val="left"/>
      <w:pPr>
        <w:tabs>
          <w:tab w:val="num" w:pos="3600"/>
        </w:tabs>
        <w:ind w:left="3600" w:hanging="360"/>
      </w:pPr>
      <w:rPr>
        <w:rFonts w:ascii="Courier New" w:hAnsi="Courier New"/>
      </w:rPr>
    </w:lvl>
    <w:lvl w:ilvl="5" w:tplc="3F5E684C">
      <w:start w:val="1"/>
      <w:numFmt w:val="bullet"/>
      <w:lvlText w:val=""/>
      <w:lvlJc w:val="left"/>
      <w:pPr>
        <w:tabs>
          <w:tab w:val="num" w:pos="4320"/>
        </w:tabs>
        <w:ind w:left="4320" w:hanging="360"/>
      </w:pPr>
      <w:rPr>
        <w:rFonts w:ascii="Wingdings" w:hAnsi="Wingdings"/>
      </w:rPr>
    </w:lvl>
    <w:lvl w:ilvl="6" w:tplc="BE22AFD0">
      <w:start w:val="1"/>
      <w:numFmt w:val="bullet"/>
      <w:lvlText w:val=""/>
      <w:lvlJc w:val="left"/>
      <w:pPr>
        <w:tabs>
          <w:tab w:val="num" w:pos="5040"/>
        </w:tabs>
        <w:ind w:left="5040" w:hanging="360"/>
      </w:pPr>
      <w:rPr>
        <w:rFonts w:ascii="Symbol" w:hAnsi="Symbol"/>
      </w:rPr>
    </w:lvl>
    <w:lvl w:ilvl="7" w:tplc="43EAD12E">
      <w:start w:val="1"/>
      <w:numFmt w:val="bullet"/>
      <w:lvlText w:val="o"/>
      <w:lvlJc w:val="left"/>
      <w:pPr>
        <w:tabs>
          <w:tab w:val="num" w:pos="5760"/>
        </w:tabs>
        <w:ind w:left="5760" w:hanging="360"/>
      </w:pPr>
      <w:rPr>
        <w:rFonts w:ascii="Courier New" w:hAnsi="Courier New"/>
      </w:rPr>
    </w:lvl>
    <w:lvl w:ilvl="8" w:tplc="8B90A4E8">
      <w:start w:val="1"/>
      <w:numFmt w:val="bullet"/>
      <w:lvlText w:val=""/>
      <w:lvlJc w:val="left"/>
      <w:pPr>
        <w:tabs>
          <w:tab w:val="num" w:pos="6480"/>
        </w:tabs>
        <w:ind w:left="6480" w:hanging="360"/>
      </w:pPr>
      <w:rPr>
        <w:rFonts w:ascii="Wingdings" w:hAnsi="Wingdings"/>
      </w:rPr>
    </w:lvl>
  </w:abstractNum>
  <w:abstractNum w:abstractNumId="9" w15:restartNumberingAfterBreak="0">
    <w:nsid w:val="664C4ABF"/>
    <w:multiLevelType w:val="hybridMultilevel"/>
    <w:tmpl w:val="00000007"/>
    <w:lvl w:ilvl="0" w:tplc="B40A66D2">
      <w:start w:val="1"/>
      <w:numFmt w:val="bullet"/>
      <w:lvlText w:val=""/>
      <w:lvlJc w:val="left"/>
      <w:pPr>
        <w:tabs>
          <w:tab w:val="num" w:pos="720"/>
        </w:tabs>
        <w:ind w:left="720" w:hanging="360"/>
      </w:pPr>
      <w:rPr>
        <w:rFonts w:ascii="Symbol" w:hAnsi="Symbol"/>
        <w:bdr w:val="nil"/>
      </w:rPr>
    </w:lvl>
    <w:lvl w:ilvl="1" w:tplc="05BC4224">
      <w:start w:val="1"/>
      <w:numFmt w:val="bullet"/>
      <w:lvlText w:val="o"/>
      <w:lvlJc w:val="left"/>
      <w:pPr>
        <w:tabs>
          <w:tab w:val="num" w:pos="1440"/>
        </w:tabs>
        <w:ind w:left="1440" w:hanging="360"/>
      </w:pPr>
      <w:rPr>
        <w:rFonts w:ascii="Courier New" w:hAnsi="Courier New"/>
      </w:rPr>
    </w:lvl>
    <w:lvl w:ilvl="2" w:tplc="B2E0DA50">
      <w:start w:val="1"/>
      <w:numFmt w:val="bullet"/>
      <w:lvlText w:val=""/>
      <w:lvlJc w:val="left"/>
      <w:pPr>
        <w:tabs>
          <w:tab w:val="num" w:pos="2160"/>
        </w:tabs>
        <w:ind w:left="2160" w:hanging="360"/>
      </w:pPr>
      <w:rPr>
        <w:rFonts w:ascii="Wingdings" w:hAnsi="Wingdings"/>
      </w:rPr>
    </w:lvl>
    <w:lvl w:ilvl="3" w:tplc="CBAAB5E2">
      <w:start w:val="1"/>
      <w:numFmt w:val="bullet"/>
      <w:lvlText w:val=""/>
      <w:lvlJc w:val="left"/>
      <w:pPr>
        <w:tabs>
          <w:tab w:val="num" w:pos="2880"/>
        </w:tabs>
        <w:ind w:left="2880" w:hanging="360"/>
      </w:pPr>
      <w:rPr>
        <w:rFonts w:ascii="Symbol" w:hAnsi="Symbol"/>
      </w:rPr>
    </w:lvl>
    <w:lvl w:ilvl="4" w:tplc="3B5A5E84">
      <w:start w:val="1"/>
      <w:numFmt w:val="bullet"/>
      <w:lvlText w:val="o"/>
      <w:lvlJc w:val="left"/>
      <w:pPr>
        <w:tabs>
          <w:tab w:val="num" w:pos="3600"/>
        </w:tabs>
        <w:ind w:left="3600" w:hanging="360"/>
      </w:pPr>
      <w:rPr>
        <w:rFonts w:ascii="Courier New" w:hAnsi="Courier New"/>
      </w:rPr>
    </w:lvl>
    <w:lvl w:ilvl="5" w:tplc="6F7A0978">
      <w:start w:val="1"/>
      <w:numFmt w:val="bullet"/>
      <w:lvlText w:val=""/>
      <w:lvlJc w:val="left"/>
      <w:pPr>
        <w:tabs>
          <w:tab w:val="num" w:pos="4320"/>
        </w:tabs>
        <w:ind w:left="4320" w:hanging="360"/>
      </w:pPr>
      <w:rPr>
        <w:rFonts w:ascii="Wingdings" w:hAnsi="Wingdings"/>
      </w:rPr>
    </w:lvl>
    <w:lvl w:ilvl="6" w:tplc="9A9CFCF4">
      <w:start w:val="1"/>
      <w:numFmt w:val="bullet"/>
      <w:lvlText w:val=""/>
      <w:lvlJc w:val="left"/>
      <w:pPr>
        <w:tabs>
          <w:tab w:val="num" w:pos="5040"/>
        </w:tabs>
        <w:ind w:left="5040" w:hanging="360"/>
      </w:pPr>
      <w:rPr>
        <w:rFonts w:ascii="Symbol" w:hAnsi="Symbol"/>
      </w:rPr>
    </w:lvl>
    <w:lvl w:ilvl="7" w:tplc="B0A06AFC">
      <w:start w:val="1"/>
      <w:numFmt w:val="bullet"/>
      <w:lvlText w:val="o"/>
      <w:lvlJc w:val="left"/>
      <w:pPr>
        <w:tabs>
          <w:tab w:val="num" w:pos="5760"/>
        </w:tabs>
        <w:ind w:left="5760" w:hanging="360"/>
      </w:pPr>
      <w:rPr>
        <w:rFonts w:ascii="Courier New" w:hAnsi="Courier New"/>
      </w:rPr>
    </w:lvl>
    <w:lvl w:ilvl="8" w:tplc="C9ECFCC6">
      <w:start w:val="1"/>
      <w:numFmt w:val="bullet"/>
      <w:lvlText w:val=""/>
      <w:lvlJc w:val="left"/>
      <w:pPr>
        <w:tabs>
          <w:tab w:val="num" w:pos="6480"/>
        </w:tabs>
        <w:ind w:left="6480" w:hanging="360"/>
      </w:pPr>
      <w:rPr>
        <w:rFonts w:ascii="Wingdings" w:hAnsi="Wingdings"/>
      </w:rPr>
    </w:lvl>
  </w:abstractNum>
  <w:abstractNum w:abstractNumId="10" w15:restartNumberingAfterBreak="0">
    <w:nsid w:val="664C4AC0"/>
    <w:multiLevelType w:val="hybridMultilevel"/>
    <w:tmpl w:val="00000008"/>
    <w:lvl w:ilvl="0" w:tplc="A86A6506">
      <w:start w:val="1"/>
      <w:numFmt w:val="bullet"/>
      <w:lvlText w:val=""/>
      <w:lvlJc w:val="left"/>
      <w:pPr>
        <w:tabs>
          <w:tab w:val="num" w:pos="720"/>
        </w:tabs>
        <w:ind w:left="720" w:hanging="360"/>
      </w:pPr>
      <w:rPr>
        <w:rFonts w:ascii="Symbol" w:hAnsi="Symbol"/>
        <w:bdr w:val="nil"/>
      </w:rPr>
    </w:lvl>
    <w:lvl w:ilvl="1" w:tplc="0B16BEF6">
      <w:start w:val="1"/>
      <w:numFmt w:val="bullet"/>
      <w:lvlText w:val="o"/>
      <w:lvlJc w:val="left"/>
      <w:pPr>
        <w:tabs>
          <w:tab w:val="num" w:pos="1440"/>
        </w:tabs>
        <w:ind w:left="1440" w:hanging="360"/>
      </w:pPr>
      <w:rPr>
        <w:rFonts w:ascii="Courier New" w:hAnsi="Courier New"/>
      </w:rPr>
    </w:lvl>
    <w:lvl w:ilvl="2" w:tplc="6F8CEEF0">
      <w:start w:val="1"/>
      <w:numFmt w:val="bullet"/>
      <w:lvlText w:val=""/>
      <w:lvlJc w:val="left"/>
      <w:pPr>
        <w:tabs>
          <w:tab w:val="num" w:pos="2160"/>
        </w:tabs>
        <w:ind w:left="2160" w:hanging="360"/>
      </w:pPr>
      <w:rPr>
        <w:rFonts w:ascii="Wingdings" w:hAnsi="Wingdings"/>
      </w:rPr>
    </w:lvl>
    <w:lvl w:ilvl="3" w:tplc="FE92B3DE">
      <w:start w:val="1"/>
      <w:numFmt w:val="bullet"/>
      <w:lvlText w:val=""/>
      <w:lvlJc w:val="left"/>
      <w:pPr>
        <w:tabs>
          <w:tab w:val="num" w:pos="2880"/>
        </w:tabs>
        <w:ind w:left="2880" w:hanging="360"/>
      </w:pPr>
      <w:rPr>
        <w:rFonts w:ascii="Symbol" w:hAnsi="Symbol"/>
      </w:rPr>
    </w:lvl>
    <w:lvl w:ilvl="4" w:tplc="C57A612A">
      <w:start w:val="1"/>
      <w:numFmt w:val="bullet"/>
      <w:lvlText w:val="o"/>
      <w:lvlJc w:val="left"/>
      <w:pPr>
        <w:tabs>
          <w:tab w:val="num" w:pos="3600"/>
        </w:tabs>
        <w:ind w:left="3600" w:hanging="360"/>
      </w:pPr>
      <w:rPr>
        <w:rFonts w:ascii="Courier New" w:hAnsi="Courier New"/>
      </w:rPr>
    </w:lvl>
    <w:lvl w:ilvl="5" w:tplc="01266350">
      <w:start w:val="1"/>
      <w:numFmt w:val="bullet"/>
      <w:lvlText w:val=""/>
      <w:lvlJc w:val="left"/>
      <w:pPr>
        <w:tabs>
          <w:tab w:val="num" w:pos="4320"/>
        </w:tabs>
        <w:ind w:left="4320" w:hanging="360"/>
      </w:pPr>
      <w:rPr>
        <w:rFonts w:ascii="Wingdings" w:hAnsi="Wingdings"/>
      </w:rPr>
    </w:lvl>
    <w:lvl w:ilvl="6" w:tplc="6ED08734">
      <w:start w:val="1"/>
      <w:numFmt w:val="bullet"/>
      <w:lvlText w:val=""/>
      <w:lvlJc w:val="left"/>
      <w:pPr>
        <w:tabs>
          <w:tab w:val="num" w:pos="5040"/>
        </w:tabs>
        <w:ind w:left="5040" w:hanging="360"/>
      </w:pPr>
      <w:rPr>
        <w:rFonts w:ascii="Symbol" w:hAnsi="Symbol"/>
      </w:rPr>
    </w:lvl>
    <w:lvl w:ilvl="7" w:tplc="8066723A">
      <w:start w:val="1"/>
      <w:numFmt w:val="bullet"/>
      <w:lvlText w:val="o"/>
      <w:lvlJc w:val="left"/>
      <w:pPr>
        <w:tabs>
          <w:tab w:val="num" w:pos="5760"/>
        </w:tabs>
        <w:ind w:left="5760" w:hanging="360"/>
      </w:pPr>
      <w:rPr>
        <w:rFonts w:ascii="Courier New" w:hAnsi="Courier New"/>
      </w:rPr>
    </w:lvl>
    <w:lvl w:ilvl="8" w:tplc="B65C62AE">
      <w:start w:val="1"/>
      <w:numFmt w:val="bullet"/>
      <w:lvlText w:val=""/>
      <w:lvlJc w:val="left"/>
      <w:pPr>
        <w:tabs>
          <w:tab w:val="num" w:pos="6480"/>
        </w:tabs>
        <w:ind w:left="6480" w:hanging="360"/>
      </w:pPr>
      <w:rPr>
        <w:rFonts w:ascii="Wingdings" w:hAnsi="Wingdings"/>
      </w:rPr>
    </w:lvl>
  </w:abstractNum>
  <w:abstractNum w:abstractNumId="11" w15:restartNumberingAfterBreak="0">
    <w:nsid w:val="664C4AC1"/>
    <w:multiLevelType w:val="hybridMultilevel"/>
    <w:tmpl w:val="00000009"/>
    <w:lvl w:ilvl="0" w:tplc="7800F388">
      <w:start w:val="1"/>
      <w:numFmt w:val="bullet"/>
      <w:lvlText w:val=""/>
      <w:lvlJc w:val="left"/>
      <w:pPr>
        <w:tabs>
          <w:tab w:val="num" w:pos="720"/>
        </w:tabs>
        <w:ind w:left="720" w:hanging="360"/>
      </w:pPr>
      <w:rPr>
        <w:rFonts w:ascii="Symbol" w:hAnsi="Symbol"/>
        <w:bdr w:val="nil"/>
      </w:rPr>
    </w:lvl>
    <w:lvl w:ilvl="1" w:tplc="6DA60792">
      <w:start w:val="1"/>
      <w:numFmt w:val="bullet"/>
      <w:lvlText w:val="o"/>
      <w:lvlJc w:val="left"/>
      <w:pPr>
        <w:tabs>
          <w:tab w:val="num" w:pos="1440"/>
        </w:tabs>
        <w:ind w:left="1440" w:hanging="360"/>
      </w:pPr>
      <w:rPr>
        <w:rFonts w:ascii="Courier New" w:hAnsi="Courier New"/>
      </w:rPr>
    </w:lvl>
    <w:lvl w:ilvl="2" w:tplc="CDC8097E">
      <w:start w:val="1"/>
      <w:numFmt w:val="bullet"/>
      <w:lvlText w:val=""/>
      <w:lvlJc w:val="left"/>
      <w:pPr>
        <w:tabs>
          <w:tab w:val="num" w:pos="2160"/>
        </w:tabs>
        <w:ind w:left="2160" w:hanging="360"/>
      </w:pPr>
      <w:rPr>
        <w:rFonts w:ascii="Wingdings" w:hAnsi="Wingdings"/>
      </w:rPr>
    </w:lvl>
    <w:lvl w:ilvl="3" w:tplc="66CE448A">
      <w:start w:val="1"/>
      <w:numFmt w:val="bullet"/>
      <w:lvlText w:val=""/>
      <w:lvlJc w:val="left"/>
      <w:pPr>
        <w:tabs>
          <w:tab w:val="num" w:pos="2880"/>
        </w:tabs>
        <w:ind w:left="2880" w:hanging="360"/>
      </w:pPr>
      <w:rPr>
        <w:rFonts w:ascii="Symbol" w:hAnsi="Symbol"/>
      </w:rPr>
    </w:lvl>
    <w:lvl w:ilvl="4" w:tplc="E452BEEE">
      <w:start w:val="1"/>
      <w:numFmt w:val="bullet"/>
      <w:lvlText w:val="o"/>
      <w:lvlJc w:val="left"/>
      <w:pPr>
        <w:tabs>
          <w:tab w:val="num" w:pos="3600"/>
        </w:tabs>
        <w:ind w:left="3600" w:hanging="360"/>
      </w:pPr>
      <w:rPr>
        <w:rFonts w:ascii="Courier New" w:hAnsi="Courier New"/>
      </w:rPr>
    </w:lvl>
    <w:lvl w:ilvl="5" w:tplc="4F028E2E">
      <w:start w:val="1"/>
      <w:numFmt w:val="bullet"/>
      <w:lvlText w:val=""/>
      <w:lvlJc w:val="left"/>
      <w:pPr>
        <w:tabs>
          <w:tab w:val="num" w:pos="4320"/>
        </w:tabs>
        <w:ind w:left="4320" w:hanging="360"/>
      </w:pPr>
      <w:rPr>
        <w:rFonts w:ascii="Wingdings" w:hAnsi="Wingdings"/>
      </w:rPr>
    </w:lvl>
    <w:lvl w:ilvl="6" w:tplc="00E6CCBC">
      <w:start w:val="1"/>
      <w:numFmt w:val="bullet"/>
      <w:lvlText w:val=""/>
      <w:lvlJc w:val="left"/>
      <w:pPr>
        <w:tabs>
          <w:tab w:val="num" w:pos="5040"/>
        </w:tabs>
        <w:ind w:left="5040" w:hanging="360"/>
      </w:pPr>
      <w:rPr>
        <w:rFonts w:ascii="Symbol" w:hAnsi="Symbol"/>
      </w:rPr>
    </w:lvl>
    <w:lvl w:ilvl="7" w:tplc="038EA690">
      <w:start w:val="1"/>
      <w:numFmt w:val="bullet"/>
      <w:lvlText w:val="o"/>
      <w:lvlJc w:val="left"/>
      <w:pPr>
        <w:tabs>
          <w:tab w:val="num" w:pos="5760"/>
        </w:tabs>
        <w:ind w:left="5760" w:hanging="360"/>
      </w:pPr>
      <w:rPr>
        <w:rFonts w:ascii="Courier New" w:hAnsi="Courier New"/>
      </w:rPr>
    </w:lvl>
    <w:lvl w:ilvl="8" w:tplc="6FF8F1C8">
      <w:start w:val="1"/>
      <w:numFmt w:val="bullet"/>
      <w:lvlText w:val=""/>
      <w:lvlJc w:val="left"/>
      <w:pPr>
        <w:tabs>
          <w:tab w:val="num" w:pos="6480"/>
        </w:tabs>
        <w:ind w:left="6480" w:hanging="360"/>
      </w:pPr>
      <w:rPr>
        <w:rFonts w:ascii="Wingdings" w:hAnsi="Wingdings"/>
      </w:rPr>
    </w:lvl>
  </w:abstractNum>
  <w:abstractNum w:abstractNumId="12" w15:restartNumberingAfterBreak="0">
    <w:nsid w:val="664C4AC2"/>
    <w:multiLevelType w:val="hybridMultilevel"/>
    <w:tmpl w:val="0000000A"/>
    <w:lvl w:ilvl="0" w:tplc="607A9C70">
      <w:start w:val="1"/>
      <w:numFmt w:val="bullet"/>
      <w:lvlText w:val=""/>
      <w:lvlJc w:val="left"/>
      <w:pPr>
        <w:tabs>
          <w:tab w:val="num" w:pos="720"/>
        </w:tabs>
        <w:ind w:left="720" w:hanging="360"/>
      </w:pPr>
      <w:rPr>
        <w:rFonts w:ascii="Symbol" w:hAnsi="Symbol"/>
        <w:bdr w:val="nil"/>
      </w:rPr>
    </w:lvl>
    <w:lvl w:ilvl="1" w:tplc="103AD454">
      <w:start w:val="1"/>
      <w:numFmt w:val="bullet"/>
      <w:lvlText w:val="o"/>
      <w:lvlJc w:val="left"/>
      <w:pPr>
        <w:tabs>
          <w:tab w:val="num" w:pos="1440"/>
        </w:tabs>
        <w:ind w:left="1440" w:hanging="360"/>
      </w:pPr>
      <w:rPr>
        <w:rFonts w:ascii="Courier New" w:hAnsi="Courier New"/>
      </w:rPr>
    </w:lvl>
    <w:lvl w:ilvl="2" w:tplc="312E235A">
      <w:start w:val="1"/>
      <w:numFmt w:val="bullet"/>
      <w:lvlText w:val=""/>
      <w:lvlJc w:val="left"/>
      <w:pPr>
        <w:tabs>
          <w:tab w:val="num" w:pos="2160"/>
        </w:tabs>
        <w:ind w:left="2160" w:hanging="360"/>
      </w:pPr>
      <w:rPr>
        <w:rFonts w:ascii="Wingdings" w:hAnsi="Wingdings"/>
      </w:rPr>
    </w:lvl>
    <w:lvl w:ilvl="3" w:tplc="845E7650">
      <w:start w:val="1"/>
      <w:numFmt w:val="bullet"/>
      <w:lvlText w:val=""/>
      <w:lvlJc w:val="left"/>
      <w:pPr>
        <w:tabs>
          <w:tab w:val="num" w:pos="2880"/>
        </w:tabs>
        <w:ind w:left="2880" w:hanging="360"/>
      </w:pPr>
      <w:rPr>
        <w:rFonts w:ascii="Symbol" w:hAnsi="Symbol"/>
      </w:rPr>
    </w:lvl>
    <w:lvl w:ilvl="4" w:tplc="7D742A9C">
      <w:start w:val="1"/>
      <w:numFmt w:val="bullet"/>
      <w:lvlText w:val="o"/>
      <w:lvlJc w:val="left"/>
      <w:pPr>
        <w:tabs>
          <w:tab w:val="num" w:pos="3600"/>
        </w:tabs>
        <w:ind w:left="3600" w:hanging="360"/>
      </w:pPr>
      <w:rPr>
        <w:rFonts w:ascii="Courier New" w:hAnsi="Courier New"/>
      </w:rPr>
    </w:lvl>
    <w:lvl w:ilvl="5" w:tplc="01E880FC">
      <w:start w:val="1"/>
      <w:numFmt w:val="bullet"/>
      <w:lvlText w:val=""/>
      <w:lvlJc w:val="left"/>
      <w:pPr>
        <w:tabs>
          <w:tab w:val="num" w:pos="4320"/>
        </w:tabs>
        <w:ind w:left="4320" w:hanging="360"/>
      </w:pPr>
      <w:rPr>
        <w:rFonts w:ascii="Wingdings" w:hAnsi="Wingdings"/>
      </w:rPr>
    </w:lvl>
    <w:lvl w:ilvl="6" w:tplc="C180C09C">
      <w:start w:val="1"/>
      <w:numFmt w:val="bullet"/>
      <w:lvlText w:val=""/>
      <w:lvlJc w:val="left"/>
      <w:pPr>
        <w:tabs>
          <w:tab w:val="num" w:pos="5040"/>
        </w:tabs>
        <w:ind w:left="5040" w:hanging="360"/>
      </w:pPr>
      <w:rPr>
        <w:rFonts w:ascii="Symbol" w:hAnsi="Symbol"/>
      </w:rPr>
    </w:lvl>
    <w:lvl w:ilvl="7" w:tplc="D44CEB54">
      <w:start w:val="1"/>
      <w:numFmt w:val="bullet"/>
      <w:lvlText w:val="o"/>
      <w:lvlJc w:val="left"/>
      <w:pPr>
        <w:tabs>
          <w:tab w:val="num" w:pos="5760"/>
        </w:tabs>
        <w:ind w:left="5760" w:hanging="360"/>
      </w:pPr>
      <w:rPr>
        <w:rFonts w:ascii="Courier New" w:hAnsi="Courier New"/>
      </w:rPr>
    </w:lvl>
    <w:lvl w:ilvl="8" w:tplc="B5B43316">
      <w:start w:val="1"/>
      <w:numFmt w:val="bullet"/>
      <w:lvlText w:val=""/>
      <w:lvlJc w:val="left"/>
      <w:pPr>
        <w:tabs>
          <w:tab w:val="num" w:pos="6480"/>
        </w:tabs>
        <w:ind w:left="6480" w:hanging="360"/>
      </w:pPr>
      <w:rPr>
        <w:rFonts w:ascii="Wingdings" w:hAnsi="Wingdings"/>
      </w:rPr>
    </w:lvl>
  </w:abstractNum>
  <w:abstractNum w:abstractNumId="13" w15:restartNumberingAfterBreak="0">
    <w:nsid w:val="6E737B1D"/>
    <w:multiLevelType w:val="hybridMultilevel"/>
    <w:tmpl w:val="FBBCF7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915"/>
    <w:rsid w:val="000143E1"/>
    <w:rsid w:val="00161915"/>
    <w:rsid w:val="00257A84"/>
    <w:rsid w:val="002724FA"/>
    <w:rsid w:val="00971C2D"/>
    <w:rsid w:val="009861EE"/>
    <w:rsid w:val="00A8175D"/>
    <w:rsid w:val="00AB4A18"/>
    <w:rsid w:val="00AC2ACA"/>
    <w:rsid w:val="00DE0CA4"/>
    <w:rsid w:val="00FC2D32"/>
    <w:rsid w:val="00FF67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4C3B2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463C93"/>
    <w:pPr>
      <w:spacing w:line="312" w:lineRule="auto"/>
      <w:jc w:val="both"/>
    </w:pPr>
    <w:rPr>
      <w:rFonts w:asciiTheme="minorHAnsi" w:eastAsiaTheme="minorEastAsia" w:hAnsiTheme="minorHAnsi"/>
      <w:sz w:val="22"/>
      <w:szCs w:val="24"/>
    </w:rPr>
  </w:style>
  <w:style w:type="paragraph" w:styleId="Nadpis1">
    <w:name w:val="heading 1"/>
    <w:basedOn w:val="Normln"/>
    <w:link w:val="Nadpis1Char"/>
    <w:uiPriority w:val="9"/>
    <w:qFormat/>
    <w:rsid w:val="000465F1"/>
    <w:pPr>
      <w:keepNext/>
      <w:numPr>
        <w:numId w:val="1"/>
      </w:numPr>
      <w:spacing w:before="100" w:beforeAutospacing="1" w:after="100" w:afterAutospacing="1"/>
      <w:ind w:left="431" w:hanging="431"/>
      <w:outlineLvl w:val="0"/>
    </w:pPr>
    <w:rPr>
      <w:b/>
      <w:bCs/>
      <w:color w:val="5B9BD5" w:themeColor="accent1"/>
      <w:kern w:val="36"/>
      <w:sz w:val="48"/>
      <w:szCs w:val="48"/>
    </w:rPr>
  </w:style>
  <w:style w:type="paragraph" w:styleId="Nadpis2">
    <w:name w:val="heading 2"/>
    <w:basedOn w:val="Normln"/>
    <w:link w:val="Nadpis2Char"/>
    <w:uiPriority w:val="9"/>
    <w:qFormat/>
    <w:rsid w:val="000465F1"/>
    <w:pPr>
      <w:keepNext/>
      <w:numPr>
        <w:ilvl w:val="1"/>
        <w:numId w:val="1"/>
      </w:numPr>
      <w:spacing w:before="100" w:beforeAutospacing="1" w:after="100" w:afterAutospacing="1"/>
      <w:ind w:left="578" w:hanging="578"/>
      <w:outlineLvl w:val="1"/>
    </w:pPr>
    <w:rPr>
      <w:b/>
      <w:bCs/>
      <w:sz w:val="36"/>
      <w:szCs w:val="36"/>
    </w:rPr>
  </w:style>
  <w:style w:type="paragraph" w:styleId="Nadpis3">
    <w:name w:val="heading 3"/>
    <w:basedOn w:val="Normln"/>
    <w:link w:val="Nadpis3Char"/>
    <w:uiPriority w:val="9"/>
    <w:qFormat/>
    <w:rsid w:val="000465F1"/>
    <w:pPr>
      <w:keepNext/>
      <w:numPr>
        <w:ilvl w:val="2"/>
        <w:numId w:val="1"/>
      </w:numPr>
      <w:spacing w:before="100" w:beforeAutospacing="1" w:after="100" w:afterAutospacing="1"/>
      <w:outlineLvl w:val="2"/>
    </w:pPr>
    <w:rPr>
      <w:b/>
      <w:bCs/>
      <w:sz w:val="27"/>
      <w:szCs w:val="27"/>
    </w:rPr>
  </w:style>
  <w:style w:type="paragraph" w:styleId="Nadpis4">
    <w:name w:val="heading 4"/>
    <w:basedOn w:val="Normln"/>
    <w:link w:val="Nadpis4Char"/>
    <w:uiPriority w:val="9"/>
    <w:qFormat/>
    <w:rsid w:val="005E2B7C"/>
    <w:pPr>
      <w:numPr>
        <w:ilvl w:val="3"/>
        <w:numId w:val="1"/>
      </w:numPr>
      <w:spacing w:before="100" w:beforeAutospacing="1" w:after="100" w:afterAutospacing="1"/>
      <w:outlineLvl w:val="3"/>
    </w:pPr>
    <w:rPr>
      <w:b/>
      <w:bCs/>
    </w:rPr>
  </w:style>
  <w:style w:type="paragraph" w:styleId="Nadpis5">
    <w:name w:val="heading 5"/>
    <w:basedOn w:val="Normln"/>
    <w:next w:val="Normln"/>
    <w:link w:val="Nadpis5Char"/>
    <w:uiPriority w:val="9"/>
    <w:semiHidden/>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465F1"/>
    <w:rPr>
      <w:rFonts w:asciiTheme="minorHAnsi" w:eastAsiaTheme="minorEastAsia" w:hAnsiTheme="minorHAnsi"/>
      <w:b/>
      <w:bCs/>
      <w:color w:val="5B9BD5" w:themeColor="accent1"/>
      <w:kern w:val="36"/>
      <w:sz w:val="48"/>
      <w:szCs w:val="48"/>
    </w:rPr>
  </w:style>
  <w:style w:type="character" w:customStyle="1" w:styleId="Nadpis2Char">
    <w:name w:val="Nadpis 2 Char"/>
    <w:basedOn w:val="Standardnpsmoodstavce"/>
    <w:link w:val="Nadpis2"/>
    <w:uiPriority w:val="9"/>
    <w:rsid w:val="000465F1"/>
    <w:rPr>
      <w:rFonts w:asciiTheme="minorHAnsi" w:eastAsiaTheme="minorEastAsia" w:hAnsiTheme="minorHAnsi"/>
      <w:b/>
      <w:bCs/>
      <w:sz w:val="36"/>
      <w:szCs w:val="36"/>
    </w:rPr>
  </w:style>
  <w:style w:type="character" w:styleId="Siln">
    <w:name w:val="Strong"/>
    <w:basedOn w:val="Standardnpsmoodstavce"/>
    <w:uiPriority w:val="22"/>
    <w:qFormat/>
    <w:rsid w:val="005E2B7C"/>
    <w:rPr>
      <w:b/>
      <w:bCs/>
    </w:rPr>
  </w:style>
  <w:style w:type="paragraph" w:styleId="Normlnweb">
    <w:name w:val="Normal (Web)"/>
    <w:basedOn w:val="Normln"/>
    <w:uiPriority w:val="99"/>
    <w:unhideWhenUsed/>
    <w:rsid w:val="005E2B7C"/>
    <w:pPr>
      <w:spacing w:before="100" w:beforeAutospacing="1" w:after="100" w:afterAutospacing="1"/>
    </w:pPr>
  </w:style>
  <w:style w:type="character" w:customStyle="1" w:styleId="Nadpis4Char">
    <w:name w:val="Nadpis 4 Char"/>
    <w:basedOn w:val="Standardnpsmoodstavce"/>
    <w:link w:val="Nadpis4"/>
    <w:uiPriority w:val="9"/>
    <w:rsid w:val="005E2B7C"/>
    <w:rPr>
      <w:rFonts w:asciiTheme="minorHAnsi" w:eastAsiaTheme="minorEastAsia" w:hAnsiTheme="minorHAnsi"/>
      <w:b/>
      <w:bCs/>
      <w:sz w:val="22"/>
      <w:szCs w:val="24"/>
    </w:rPr>
  </w:style>
  <w:style w:type="character" w:customStyle="1" w:styleId="Nadpis3Char">
    <w:name w:val="Nadpis 3 Char"/>
    <w:basedOn w:val="Standardnpsmoodstavce"/>
    <w:link w:val="Nadpis3"/>
    <w:uiPriority w:val="9"/>
    <w:rsid w:val="000465F1"/>
    <w:rPr>
      <w:rFonts w:asciiTheme="minorHAnsi" w:eastAsiaTheme="minorEastAsia" w:hAnsiTheme="minorHAnsi"/>
      <w:b/>
      <w:bCs/>
      <w:sz w:val="27"/>
      <w:szCs w:val="27"/>
    </w:rPr>
  </w:style>
  <w:style w:type="paragraph" w:styleId="Odstavecseseznamem">
    <w:name w:val="List Paragraph"/>
    <w:basedOn w:val="Normln"/>
    <w:uiPriority w:val="34"/>
    <w:qFormat/>
    <w:rsid w:val="005E2B7C"/>
    <w:pPr>
      <w:ind w:left="720"/>
      <w:contextualSpacing/>
    </w:pPr>
  </w:style>
  <w:style w:type="paragraph" w:styleId="Nadpisobsahu">
    <w:name w:val="TOC Heading"/>
    <w:basedOn w:val="Nadpis1"/>
    <w:next w:val="Normln"/>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Obsah1">
    <w:name w:val="toc 1"/>
    <w:basedOn w:val="Normln"/>
    <w:next w:val="Normln"/>
    <w:autoRedefine/>
    <w:uiPriority w:val="39"/>
    <w:unhideWhenUsed/>
    <w:rsid w:val="00463C93"/>
    <w:pPr>
      <w:tabs>
        <w:tab w:val="left" w:pos="851"/>
        <w:tab w:val="right" w:leader="dot" w:pos="9072"/>
      </w:tabs>
    </w:pPr>
  </w:style>
  <w:style w:type="paragraph" w:styleId="Obsah2">
    <w:name w:val="toc 2"/>
    <w:basedOn w:val="Normln"/>
    <w:next w:val="Normln"/>
    <w:autoRedefine/>
    <w:uiPriority w:val="39"/>
    <w:unhideWhenUsed/>
    <w:rsid w:val="00463C93"/>
    <w:pPr>
      <w:tabs>
        <w:tab w:val="left" w:pos="851"/>
        <w:tab w:val="right" w:leader="dot" w:pos="9072"/>
      </w:tabs>
    </w:pPr>
  </w:style>
  <w:style w:type="character" w:styleId="Hypertextovodkaz">
    <w:name w:val="Hyperlink"/>
    <w:basedOn w:val="Standardnpsmoodstavce"/>
    <w:uiPriority w:val="99"/>
    <w:unhideWhenUsed/>
    <w:rsid w:val="005E2B7C"/>
    <w:rPr>
      <w:color w:val="0563C1" w:themeColor="hyperlink"/>
      <w:u w:val="single"/>
    </w:rPr>
  </w:style>
  <w:style w:type="table" w:styleId="Mkatabulky">
    <w:name w:val="Table Grid"/>
    <w:basedOn w:val="Normlntabulka"/>
    <w:uiPriority w:val="39"/>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semiHidden/>
    <w:rsid w:val="005E2B7C"/>
    <w:rPr>
      <w:rFonts w:asciiTheme="majorHAnsi" w:eastAsiaTheme="majorEastAsia" w:hAnsiTheme="majorHAnsi" w:cstheme="majorBidi"/>
      <w:color w:val="2E74B5" w:themeColor="accent1" w:themeShade="BF"/>
      <w:sz w:val="22"/>
      <w:szCs w:val="24"/>
    </w:rPr>
  </w:style>
  <w:style w:type="character" w:customStyle="1" w:styleId="Nadpis6Char">
    <w:name w:val="Nadpis 6 Char"/>
    <w:basedOn w:val="Standardnpsmoodstavce"/>
    <w:link w:val="Nadpis6"/>
    <w:uiPriority w:val="9"/>
    <w:semiHidden/>
    <w:rsid w:val="005E2B7C"/>
    <w:rPr>
      <w:rFonts w:asciiTheme="majorHAnsi" w:eastAsiaTheme="majorEastAsia" w:hAnsiTheme="majorHAnsi" w:cstheme="majorBidi"/>
      <w:color w:val="1F4D78" w:themeColor="accent1" w:themeShade="7F"/>
      <w:sz w:val="22"/>
      <w:szCs w:val="24"/>
    </w:rPr>
  </w:style>
  <w:style w:type="character" w:customStyle="1" w:styleId="Nadpis7Char">
    <w:name w:val="Nadpis 7 Char"/>
    <w:basedOn w:val="Standardnpsmoodstavce"/>
    <w:link w:val="Nadpis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Nadpis8Char">
    <w:name w:val="Nadpis 8 Char"/>
    <w:basedOn w:val="Standardnpsmoodstavce"/>
    <w:link w:val="Nadpis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5E2B7C"/>
    <w:rPr>
      <w:rFonts w:asciiTheme="majorHAnsi" w:eastAsiaTheme="majorEastAsia" w:hAnsiTheme="majorHAnsi" w:cstheme="majorBidi"/>
      <w:i/>
      <w:iCs/>
      <w:color w:val="272727" w:themeColor="text1" w:themeTint="D8"/>
      <w:sz w:val="21"/>
      <w:szCs w:val="21"/>
    </w:rPr>
  </w:style>
  <w:style w:type="paragraph" w:styleId="Obsah3">
    <w:name w:val="toc 3"/>
    <w:basedOn w:val="Normln"/>
    <w:next w:val="Normln"/>
    <w:autoRedefine/>
    <w:uiPriority w:val="39"/>
    <w:unhideWhenUsed/>
    <w:rsid w:val="00463C93"/>
    <w:pPr>
      <w:tabs>
        <w:tab w:val="left" w:pos="851"/>
        <w:tab w:val="right" w:leader="dot" w:pos="9072"/>
      </w:tabs>
    </w:pPr>
  </w:style>
  <w:style w:type="table" w:styleId="Stednseznam1zvraznn6">
    <w:name w:val="Medium List 1 Accent 6"/>
    <w:basedOn w:val="Normlntabulka"/>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Normlntabulka"/>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Zhlav">
    <w:name w:val="header"/>
    <w:basedOn w:val="Normln"/>
    <w:link w:val="ZhlavChar"/>
    <w:uiPriority w:val="99"/>
    <w:unhideWhenUsed/>
    <w:rsid w:val="005E2B7C"/>
    <w:pPr>
      <w:tabs>
        <w:tab w:val="center" w:pos="4536"/>
        <w:tab w:val="right" w:pos="9072"/>
      </w:tabs>
      <w:spacing w:line="240" w:lineRule="auto"/>
    </w:pPr>
  </w:style>
  <w:style w:type="character" w:customStyle="1" w:styleId="ZhlavChar">
    <w:name w:val="Záhlaví Char"/>
    <w:basedOn w:val="Standardnpsmoodstavce"/>
    <w:link w:val="Zhlav"/>
    <w:uiPriority w:val="99"/>
    <w:rsid w:val="005E2B7C"/>
    <w:rPr>
      <w:rFonts w:asciiTheme="minorHAnsi" w:eastAsiaTheme="minorEastAsia" w:hAnsiTheme="minorHAnsi"/>
      <w:sz w:val="24"/>
      <w:szCs w:val="24"/>
    </w:rPr>
  </w:style>
  <w:style w:type="paragraph" w:styleId="Zpat">
    <w:name w:val="footer"/>
    <w:basedOn w:val="Normln"/>
    <w:link w:val="ZpatChar"/>
    <w:uiPriority w:val="99"/>
    <w:unhideWhenUsed/>
    <w:rsid w:val="005E2B7C"/>
    <w:pPr>
      <w:tabs>
        <w:tab w:val="center" w:pos="4536"/>
        <w:tab w:val="right" w:pos="9072"/>
      </w:tabs>
      <w:spacing w:line="240" w:lineRule="auto"/>
    </w:pPr>
  </w:style>
  <w:style w:type="character" w:customStyle="1" w:styleId="ZpatChar">
    <w:name w:val="Zápatí Char"/>
    <w:basedOn w:val="Standardnpsmoodstavce"/>
    <w:link w:val="Zpat"/>
    <w:uiPriority w:val="99"/>
    <w:rsid w:val="005E2B7C"/>
    <w:rPr>
      <w:rFonts w:asciiTheme="minorHAnsi" w:eastAsiaTheme="minorEastAsia" w:hAnsiTheme="minorHAnsi"/>
      <w:sz w:val="24"/>
      <w:szCs w:val="24"/>
    </w:rPr>
  </w:style>
  <w:style w:type="paragraph" w:styleId="Revize">
    <w:name w:val="Revision"/>
    <w:hidden/>
    <w:uiPriority w:val="99"/>
    <w:semiHidden/>
    <w:rsid w:val="00E236A1"/>
    <w:rPr>
      <w:rFonts w:asciiTheme="minorHAnsi" w:eastAsiaTheme="minorEastAsia" w:hAnsiTheme="minorHAnsi"/>
      <w:sz w:val="24"/>
      <w:szCs w:val="24"/>
    </w:rPr>
  </w:style>
  <w:style w:type="paragraph" w:styleId="Textbubliny">
    <w:name w:val="Balloon Text"/>
    <w:basedOn w:val="Normln"/>
    <w:link w:val="TextbublinyChar"/>
    <w:uiPriority w:val="99"/>
    <w:semiHidden/>
    <w:unhideWhenUsed/>
    <w:rsid w:val="00E236A1"/>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236A1"/>
    <w:rPr>
      <w:rFonts w:ascii="Segoe UI" w:eastAsiaTheme="minorEastAsia" w:hAnsi="Segoe UI" w:cs="Segoe UI"/>
      <w:sz w:val="18"/>
      <w:szCs w:val="18"/>
    </w:r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Theme="minorHAnsi" w:eastAsiaTheme="minorEastAsia" w:hAnsiTheme="minorHAnsi"/>
    </w:rPr>
  </w:style>
  <w:style w:type="paragraph" w:styleId="Pedmtkomente">
    <w:name w:val="annotation subject"/>
    <w:basedOn w:val="Textkomente"/>
    <w:next w:val="Textkomente"/>
    <w:link w:val="PedmtkomenteChar"/>
    <w:uiPriority w:val="99"/>
    <w:semiHidden/>
    <w:unhideWhenUsed/>
    <w:rsid w:val="00A04770"/>
    <w:rPr>
      <w:b/>
      <w:bCs/>
    </w:rPr>
  </w:style>
  <w:style w:type="character" w:customStyle="1" w:styleId="PedmtkomenteChar">
    <w:name w:val="Předmět komentáře Char"/>
    <w:basedOn w:val="TextkomenteChar"/>
    <w:link w:val="Pedmtkomente"/>
    <w:uiPriority w:val="99"/>
    <w:semiHidden/>
    <w:rsid w:val="00A04770"/>
    <w:rPr>
      <w:rFonts w:asciiTheme="minorHAnsi" w:eastAsiaTheme="minorEastAsia" w:hAnsiTheme="minorHAnsi"/>
      <w:b/>
      <w:bCs/>
    </w:rPr>
  </w:style>
  <w:style w:type="table" w:customStyle="1" w:styleId="TabulkaK">
    <w:name w:val="Tabulka_K"/>
    <w:basedOn w:val="Normlntabulka"/>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ln"/>
    <w:qFormat/>
    <w:rsid w:val="006C0091"/>
    <w:pPr>
      <w:shd w:val="clear" w:color="auto" w:fill="9CC2E5" w:themeFill="accent1" w:themeFillTint="99"/>
    </w:pPr>
    <w:rPr>
      <w:sz w:val="24"/>
    </w:rPr>
  </w:style>
  <w:style w:type="paragraph" w:customStyle="1" w:styleId="TabulkaSouhrn">
    <w:name w:val="Tabulka_Souhrn"/>
    <w:basedOn w:val="Normln"/>
    <w:qFormat/>
    <w:rsid w:val="006C0091"/>
    <w:pPr>
      <w:shd w:val="clear" w:color="auto" w:fill="DEEAF6" w:themeFill="accent1" w:themeFillTint="33"/>
    </w:pPr>
    <w:rPr>
      <w:sz w:val="24"/>
    </w:rPr>
  </w:style>
  <w:style w:type="paragraph" w:styleId="Bezmezer">
    <w:name w:val="No Spacing"/>
    <w:link w:val="BezmezerChar"/>
    <w:uiPriority w:val="1"/>
    <w:qFormat/>
    <w:rsid w:val="002E35A6"/>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2E35A6"/>
    <w:rPr>
      <w:rFonts w:asciiTheme="minorHAnsi" w:eastAsiaTheme="minorEastAsia" w:hAnsiTheme="minorHAnsi" w:cstheme="minorBidi"/>
      <w:sz w:val="22"/>
      <w:szCs w:val="22"/>
    </w:rPr>
  </w:style>
  <w:style w:type="character" w:styleId="Zstupntext">
    <w:name w:val="Placeholder Text"/>
    <w:uiPriority w:val="99"/>
    <w:semiHidden/>
    <w:rsid w:val="002E35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11bce6e-2d2d-4146-bffd-f6e73e01a8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25F16DFB0313F418788BFEEAB2884DD" ma:contentTypeVersion="16" ma:contentTypeDescription="Vytvoří nový dokument" ma:contentTypeScope="" ma:versionID="169841ea74c68f7e7a968289c49af4f8">
  <xsd:schema xmlns:xsd="http://www.w3.org/2001/XMLSchema" xmlns:xs="http://www.w3.org/2001/XMLSchema" xmlns:p="http://schemas.microsoft.com/office/2006/metadata/properties" xmlns:ns3="811bce6e-2d2d-4146-bffd-f6e73e01a813" xmlns:ns4="71bdd019-a9a2-4950-8b9d-f7732e27c893" targetNamespace="http://schemas.microsoft.com/office/2006/metadata/properties" ma:root="true" ma:fieldsID="a8181b103bea25d21975283e750cc10f" ns3:_="" ns4:_="">
    <xsd:import namespace="811bce6e-2d2d-4146-bffd-f6e73e01a813"/>
    <xsd:import namespace="71bdd019-a9a2-4950-8b9d-f7732e27c893"/>
    <xsd:element name="properties">
      <xsd:complexType>
        <xsd:sequence>
          <xsd:element name="documentManagement">
            <xsd:complexType>
              <xsd:all>
                <xsd:element ref="ns3:MediaServiceMetadata" minOccurs="0"/>
                <xsd:element ref="ns3:MediaServiceFastMetadata" minOccurs="0"/>
                <xsd:element ref="ns3:_activity"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bce6e-2d2d-4146-bffd-f6e73e01a8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bdd019-a9a2-4950-8b9d-f7732e27c893"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element name="SharingHintHash" ma:index="18"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0C9ED-AC22-4131-807E-AB9AE19F763D}">
  <ds:schemaRefs>
    <ds:schemaRef ds:uri="http://schemas.microsoft.com/office/2006/documentManagement/types"/>
    <ds:schemaRef ds:uri="71bdd019-a9a2-4950-8b9d-f7732e27c893"/>
    <ds:schemaRef ds:uri="http://purl.org/dc/dcmitype/"/>
    <ds:schemaRef ds:uri="http://schemas.microsoft.com/office/2006/metadata/properties"/>
    <ds:schemaRef ds:uri="http://schemas.openxmlformats.org/package/2006/metadata/core-properties"/>
    <ds:schemaRef ds:uri="http://purl.org/dc/terms/"/>
    <ds:schemaRef ds:uri="http://purl.org/dc/elements/1.1/"/>
    <ds:schemaRef ds:uri="http://schemas.microsoft.com/office/infopath/2007/PartnerControls"/>
    <ds:schemaRef ds:uri="811bce6e-2d2d-4146-bffd-f6e73e01a813"/>
    <ds:schemaRef ds:uri="http://www.w3.org/XML/1998/namespace"/>
  </ds:schemaRefs>
</ds:datastoreItem>
</file>

<file path=customXml/itemProps2.xml><?xml version="1.0" encoding="utf-8"?>
<ds:datastoreItem xmlns:ds="http://schemas.openxmlformats.org/officeDocument/2006/customXml" ds:itemID="{57CCB042-EB14-47DA-A6FC-078470FC2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bce6e-2d2d-4146-bffd-f6e73e01a813"/>
    <ds:schemaRef ds:uri="71bdd019-a9a2-4950-8b9d-f7732e27c8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E61D85-4A84-4C58-9E21-B2A1AA6185AF}">
  <ds:schemaRefs>
    <ds:schemaRef ds:uri="http://schemas.openxmlformats.org/officeDocument/2006/bibliography"/>
  </ds:schemaRefs>
</ds:datastoreItem>
</file>

<file path=customXml/itemProps4.xml><?xml version="1.0" encoding="utf-8"?>
<ds:datastoreItem xmlns:ds="http://schemas.openxmlformats.org/officeDocument/2006/customXml" ds:itemID="{C8FEB0AB-7FB3-4F45-965B-EB04A41791ED}">
  <ds:schemaRefs>
    <ds:schemaRef ds:uri="http://schemas.microsoft.com/sharepoint/v3/contenttype/forms"/>
  </ds:schemaRefs>
</ds:datastoreItem>
</file>

<file path=customXml/itemProps5.xml><?xml version="1.0" encoding="utf-8"?>
<ds:datastoreItem xmlns:ds="http://schemas.openxmlformats.org/officeDocument/2006/customXml" ds:itemID="{4C8C87C7-41F1-419F-8987-FB787DAC4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15465</Words>
  <Characters>94068</Characters>
  <Application>Microsoft Office Word</Application>
  <DocSecurity>0</DocSecurity>
  <Lines>783</Lines>
  <Paragraphs>218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2026-10-01T08:15:00Z</dcterms:created>
  <dcterms:modified xsi:type="dcterms:W3CDTF">2026-10-01T08:15:00Z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0x010100825F16DFB0313F418788BFEEAB2884DD</vt:lpwstr>
  </property>
</Properties>
</file>